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8A6F8" w14:textId="15E3E2B3" w:rsidR="007B1162" w:rsidRPr="00DC47DE" w:rsidRDefault="006E5341" w:rsidP="007B1162">
      <w:pPr>
        <w:tabs>
          <w:tab w:val="left" w:pos="567"/>
          <w:tab w:val="left" w:pos="6495"/>
          <w:tab w:val="left" w:pos="9072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27CBA0D" wp14:editId="5212F032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61196" cy="106527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196" cy="1065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1162">
        <w:rPr>
          <w:noProof/>
          <w:sz w:val="20"/>
        </w:rPr>
        <w:t xml:space="preserve"> </w:t>
      </w:r>
      <w:r w:rsidR="007B1162" w:rsidRPr="00DC47DE">
        <w:rPr>
          <w:rFonts w:ascii="Times New Roman" w:hAnsi="Times New Roman" w:cs="Times New Roman"/>
          <w:sz w:val="24"/>
          <w:szCs w:val="24"/>
        </w:rPr>
        <w:t xml:space="preserve">Утверждаю:                           </w:t>
      </w:r>
    </w:p>
    <w:p w14:paraId="028A34CA" w14:textId="77777777" w:rsidR="007B1162" w:rsidRPr="005B0A5C" w:rsidRDefault="007B1162" w:rsidP="007B1162">
      <w:pPr>
        <w:tabs>
          <w:tab w:val="left" w:pos="567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151ED0">
        <w:rPr>
          <w:rFonts w:ascii="Times New Roman" w:hAnsi="Times New Roman" w:cs="Times New Roman"/>
          <w:sz w:val="24"/>
          <w:szCs w:val="24"/>
        </w:rPr>
        <w:t xml:space="preserve"> </w:t>
      </w:r>
      <w:r w:rsidRPr="00DC47DE">
        <w:rPr>
          <w:rFonts w:ascii="Times New Roman" w:hAnsi="Times New Roman" w:cs="Times New Roman"/>
          <w:sz w:val="24"/>
          <w:szCs w:val="24"/>
        </w:rPr>
        <w:t>Директор МАОУ АГО «ЦДО»</w:t>
      </w:r>
    </w:p>
    <w:p w14:paraId="0B17E1CF" w14:textId="77777777" w:rsidR="007B1162" w:rsidRPr="00DC47DE" w:rsidRDefault="007B1162" w:rsidP="007B1162">
      <w:pPr>
        <w:tabs>
          <w:tab w:val="left" w:pos="567"/>
          <w:tab w:val="left" w:pos="4020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7DE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DC4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7DE">
        <w:rPr>
          <w:rFonts w:ascii="Times New Roman" w:hAnsi="Times New Roman" w:cs="Times New Roman"/>
          <w:sz w:val="24"/>
          <w:szCs w:val="24"/>
        </w:rPr>
        <w:t>Т.А. Чебыкина</w:t>
      </w:r>
    </w:p>
    <w:p w14:paraId="2E3E6D10" w14:textId="77777777" w:rsidR="007B1162" w:rsidRPr="00DC47DE" w:rsidRDefault="007B1162" w:rsidP="007B1162">
      <w:pPr>
        <w:tabs>
          <w:tab w:val="left" w:pos="567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7DE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52C08">
        <w:rPr>
          <w:rFonts w:ascii="Times New Roman" w:hAnsi="Times New Roman" w:cs="Times New Roman"/>
          <w:sz w:val="24"/>
          <w:szCs w:val="24"/>
        </w:rPr>
        <w:t xml:space="preserve">15.11. </w:t>
      </w:r>
      <w:r w:rsidRPr="00DC47D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47DE">
        <w:rPr>
          <w:rFonts w:ascii="Times New Roman" w:hAnsi="Times New Roman" w:cs="Times New Roman"/>
          <w:sz w:val="24"/>
          <w:szCs w:val="24"/>
        </w:rPr>
        <w:t xml:space="preserve"> г.№ </w:t>
      </w:r>
      <w:r w:rsidR="00552C08">
        <w:rPr>
          <w:rFonts w:ascii="Times New Roman" w:hAnsi="Times New Roman" w:cs="Times New Roman"/>
          <w:sz w:val="24"/>
          <w:szCs w:val="24"/>
        </w:rPr>
        <w:t>228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AC563" w14:textId="77777777" w:rsidR="007B1162" w:rsidRPr="008A0025" w:rsidRDefault="007B1162" w:rsidP="007B1162">
      <w:pPr>
        <w:keepNext/>
        <w:tabs>
          <w:tab w:val="left" w:pos="284"/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3359A" w14:textId="77777777" w:rsidR="007B1162" w:rsidRPr="008A0025" w:rsidRDefault="007B1162" w:rsidP="007B1162">
      <w:pPr>
        <w:keepNext/>
        <w:tabs>
          <w:tab w:val="left" w:pos="284"/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4C33D7" w14:textId="77777777" w:rsidR="007B1162" w:rsidRPr="008A0025" w:rsidRDefault="007B1162" w:rsidP="007B1162">
      <w:pPr>
        <w:keepNext/>
        <w:tabs>
          <w:tab w:val="left" w:pos="284"/>
          <w:tab w:val="left" w:pos="42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6DADFF" w14:textId="77777777" w:rsidR="007B1162" w:rsidRPr="008A0025" w:rsidRDefault="007B1162" w:rsidP="007B1162">
      <w:pPr>
        <w:keepNext/>
        <w:tabs>
          <w:tab w:val="left" w:pos="284"/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50B9093F" w14:textId="77777777" w:rsidR="00552C08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муниципального к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историко-краеведческих исследовательских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учащихся 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«Каменный пояс»</w:t>
      </w:r>
      <w:r w:rsidR="00552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посвященного</w:t>
      </w:r>
      <w:r w:rsidR="00552C08" w:rsidRPr="00552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80-летию Победы </w:t>
      </w:r>
    </w:p>
    <w:p w14:paraId="65A4883B" w14:textId="77777777" w:rsidR="007B1162" w:rsidRPr="008A0025" w:rsidRDefault="0075031E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2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 народа</w:t>
      </w:r>
      <w:r w:rsidR="00552C08" w:rsidRPr="00552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Великой Отечественной </w:t>
      </w:r>
      <w:r w:rsidRPr="00552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войне 1941</w:t>
      </w:r>
      <w:r w:rsidR="00552C08" w:rsidRPr="00552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-1945 г.</w:t>
      </w:r>
    </w:p>
    <w:p w14:paraId="740B312C" w14:textId="77777777" w:rsidR="007B1162" w:rsidRPr="008A0025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6A5AD8" w14:textId="77777777" w:rsidR="007B1162" w:rsidRPr="00F0071C" w:rsidRDefault="007B1162" w:rsidP="007B1162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14:paraId="472C0608" w14:textId="77777777" w:rsidR="007B1162" w:rsidRPr="008A018C" w:rsidRDefault="007B1162" w:rsidP="00552C0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A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Муниципальный </w:t>
      </w:r>
      <w:r w:rsidRPr="008A01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8A0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историко-краеведческих исследовательских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8A0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«Каменный пояс»</w:t>
      </w:r>
      <w:r w:rsidR="0055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52C08" w:rsidRPr="00552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посвященного 80-летию Победы Советского  народа в Великой Отечественной войне  1941-1945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Конкурс) проводится в рамках областного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«Уральский характер»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 «Самоцветы»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автономного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«Центр дополнительного образования» (далее-МАОУ АГО «ЦДО»)</w:t>
      </w:r>
    </w:p>
    <w:p w14:paraId="7EF03A98" w14:textId="77777777" w:rsidR="007B1162" w:rsidRPr="008A0025" w:rsidRDefault="007B1162" w:rsidP="007B1162">
      <w:pPr>
        <w:tabs>
          <w:tab w:val="left" w:pos="284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</w:t>
      </w:r>
      <w:r w:rsidRPr="008A002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МАОУ АГО «ЦДО»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основным координирующим органом по подгот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овке, организации и проведению Конкурса: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необходимую документацию по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и проведению Конкурса,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 состав жюри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представлению жюри подводит итоги, награждает победителей и призеров,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победителей отправляет на участие в областном Конкурсе-форуме «Уральский характер», создает</w:t>
      </w:r>
      <w:r w:rsidRPr="00F00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данных одаренных детей и подростков (победителей 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изеров Конкурса</w:t>
      </w:r>
      <w:r w:rsidRPr="00F007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04C351" w14:textId="77777777" w:rsidR="007B1162" w:rsidRPr="00F0071C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00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Конкурса.</w:t>
      </w:r>
    </w:p>
    <w:p w14:paraId="0EC5DC10" w14:textId="77777777" w:rsidR="007B1162" w:rsidRPr="008A018C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007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Цель:</w:t>
      </w:r>
      <w:r w:rsidRPr="00F00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0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интеллектуального, духовно-нравственного и творческого развития обучающихся посредством участия в научно-исследовательской, проектной, туристско-краеведческой деятельности.</w:t>
      </w:r>
    </w:p>
    <w:p w14:paraId="5797F8ED" w14:textId="77777777" w:rsidR="007B1162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Задачи Конкурса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356EE4" w14:textId="77777777" w:rsidR="007B1162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интеллектуального уровня обучающихся, развитие их способностей, навыков творческой деятельности;</w:t>
      </w:r>
    </w:p>
    <w:p w14:paraId="28EC1605" w14:textId="77777777" w:rsidR="007B1162" w:rsidRPr="008A0025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 углубление знаний и компетенций обучающихся в области краеведения;</w:t>
      </w:r>
    </w:p>
    <w:p w14:paraId="04157498" w14:textId="77777777" w:rsidR="007B1162" w:rsidRPr="008A0025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-   развитие навыков исследовательской и проектной деятельности обучающихся;</w:t>
      </w:r>
    </w:p>
    <w:p w14:paraId="4626963A" w14:textId="77777777" w:rsidR="007B1162" w:rsidRPr="008A0025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роли краеведения и туризма в духовно-нравственном воспитании обучающихся, их успешной социализации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5E12F3" w14:textId="77777777" w:rsidR="007B1162" w:rsidRPr="00CA6FDC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талантливых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и подростков </w:t>
      </w:r>
      <w:r w:rsidRPr="00CA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r w:rsidRPr="00CA6FDC">
        <w:rPr>
          <w:rFonts w:ascii="Times New Roman" w:hAnsi="Times New Roman" w:cs="Times New Roman"/>
          <w:color w:val="000000"/>
          <w:sz w:val="24"/>
          <w:szCs w:val="24"/>
        </w:rPr>
        <w:t>краеведческой исследовательской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09D2FD" w14:textId="77777777" w:rsidR="007B1162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 подрастающего поколения патриотизма и гражданственности посредством развития туристско-краеведческой, исследовательской деятельности, позволяющей ближе познакомиться с историей родного края, глубже понять самобытность его культуры и особенности природы во взаимосвязи с историей и культурой страны;</w:t>
      </w:r>
    </w:p>
    <w:p w14:paraId="10EFFE2B" w14:textId="77777777" w:rsidR="007B1162" w:rsidRPr="00CA6FDC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</w:t>
      </w:r>
      <w:r w:rsidRPr="00CA6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отношения к природному, историческому и культурно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наследию родного края</w:t>
      </w:r>
      <w:r w:rsidRPr="00CA6F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F66B52" w14:textId="77777777" w:rsidR="007B1162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FD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A6FDC">
        <w:rPr>
          <w:rFonts w:ascii="Times New Roman" w:hAnsi="Times New Roman" w:cs="Times New Roman"/>
          <w:color w:val="000000"/>
          <w:sz w:val="24"/>
          <w:szCs w:val="24"/>
        </w:rPr>
        <w:t>овышение информационной культуры педагогов и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800F5E" w14:textId="77777777" w:rsidR="007B1162" w:rsidRPr="00F67401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F67401">
        <w:rPr>
          <w:rFonts w:ascii="Times New Roman" w:hAnsi="Times New Roman" w:cs="Times New Roman"/>
          <w:b/>
          <w:color w:val="000000"/>
          <w:sz w:val="24"/>
          <w:szCs w:val="24"/>
        </w:rPr>
        <w:t>3. Этапы проведения Конкурса.</w:t>
      </w:r>
    </w:p>
    <w:p w14:paraId="5CDA562C" w14:textId="77777777" w:rsidR="007B1162" w:rsidRPr="008A0025" w:rsidRDefault="007B1162" w:rsidP="007B1162">
      <w:pPr>
        <w:tabs>
          <w:tab w:val="left" w:pos="284"/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</w:t>
      </w:r>
      <w:r w:rsidRPr="008A0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ежегодно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три этапа:</w:t>
      </w:r>
    </w:p>
    <w:p w14:paraId="3F28CBB2" w14:textId="77777777" w:rsidR="007B1162" w:rsidRPr="008A0025" w:rsidRDefault="007B1162" w:rsidP="007B11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школьный (сентябрь-ноябрь).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47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школьном </w:t>
      </w:r>
      <w:r w:rsidRPr="008A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этапе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огут участвовать все желающие из числа обучающихся 7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классов.</w:t>
      </w:r>
    </w:p>
    <w:p w14:paraId="1B1B5338" w14:textId="77777777" w:rsidR="007B1162" w:rsidRPr="008A0025" w:rsidRDefault="007B1162" w:rsidP="007B11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муниципальный (декабрь)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 w:rsidRPr="008471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r w:rsidRPr="008A00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A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этапа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победители и призеры </w:t>
      </w:r>
      <w:r w:rsidRPr="008A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(школьного) этапа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543FDF" w14:textId="77777777" w:rsidR="007B1162" w:rsidRPr="00847103" w:rsidRDefault="007B1162" w:rsidP="007B11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III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областной </w:t>
      </w:r>
      <w:r w:rsidRPr="008A00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(заочный и очный тур)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(февраль-апрель).</w:t>
      </w:r>
      <w:r w:rsidRPr="0084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A002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8A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этапе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</w:t>
      </w:r>
      <w:r w:rsidRPr="008A0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(муниципального</w:t>
      </w:r>
      <w:r w:rsidRPr="008A00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этапа.</w:t>
      </w:r>
      <w:r w:rsidRPr="0084710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8A002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Учащиеся, успешно прошедшие заочный (</w:t>
      </w:r>
      <w:proofErr w:type="gramStart"/>
      <w:r w:rsidRPr="008A002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отборочный)  тур</w:t>
      </w:r>
      <w:proofErr w:type="gramEnd"/>
      <w:r w:rsidRPr="008A002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8A0025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 w:eastAsia="ru-RU"/>
        </w:rPr>
        <w:t>III</w:t>
      </w:r>
      <w:r w:rsidRPr="008A002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этапа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Конкурса</w:t>
      </w:r>
      <w:r w:rsidRPr="008A002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приглашаются для участия в очно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  туре. </w:t>
      </w:r>
    </w:p>
    <w:p w14:paraId="75230E26" w14:textId="77777777" w:rsidR="007B1162" w:rsidRPr="00847103" w:rsidRDefault="007B1162" w:rsidP="007B11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4</w:t>
      </w:r>
      <w:r w:rsidRPr="00F67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Участники фестиваля.</w:t>
      </w:r>
    </w:p>
    <w:p w14:paraId="5CE2B43A" w14:textId="77777777" w:rsidR="007B1162" w:rsidRPr="00F67401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конкурсе могут принимать участие обучающиеся 7-11 класса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типов и видов образовательных организаций </w:t>
      </w:r>
      <w:proofErr w:type="spellStart"/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Допускается только индивидуальное участие в конкурсе. Коллективное участие допускается в номинации социальный проект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– гражданин».</w:t>
      </w:r>
    </w:p>
    <w:p w14:paraId="0028FF8C" w14:textId="77777777" w:rsidR="007B1162" w:rsidRPr="00CA1536" w:rsidRDefault="007B1162" w:rsidP="007B11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5. Условия Конкурса.</w:t>
      </w:r>
    </w:p>
    <w:p w14:paraId="3FE0559B" w14:textId="77777777" w:rsidR="007B1162" w:rsidRPr="008A0025" w:rsidRDefault="007B1162" w:rsidP="007B11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историко-краеведческих исследовательских работ должна отражать приоритеты развития уральского региона, ориентироваться на проблемы социокультурного, общественно-политического, научно-технического характера, проблемы личности. Исследовательская работа в обязательном порядке должна включать практический раздел, основанный на собственных исследованиях автора.</w:t>
      </w:r>
    </w:p>
    <w:p w14:paraId="1C40FA8C" w14:textId="77777777" w:rsidR="007B1162" w:rsidRPr="00CA1536" w:rsidRDefault="007B1162" w:rsidP="007B11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конкурс принимаются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печатном и электронном виде. </w:t>
      </w:r>
    </w:p>
    <w:p w14:paraId="03D8898E" w14:textId="77777777" w:rsidR="007B1162" w:rsidRPr="008A0025" w:rsidRDefault="007B1162" w:rsidP="007B116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536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Конкурс</w:t>
      </w:r>
      <w:r w:rsidRPr="00CA153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семь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направлений. Авторы историко-краеведческих исследовательских работ должны отражать приоритеты развития уральского региона, ориентироваться на проблемы социокультурного, общественно-политического, научно-технического характера, проблемы личности, основанные на собственных исследованиях. </w:t>
      </w:r>
    </w:p>
    <w:p w14:paraId="2521C502" w14:textId="77777777" w:rsidR="007B1162" w:rsidRPr="008A0025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направление 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«Летопись родного края»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 истории родного края с древнейших времен до сегодняшнего дня: развитие системы образования, медицины, сельского хозяйства, промышленности на примере своей территории);</w:t>
      </w:r>
    </w:p>
    <w:p w14:paraId="1B8FAEF4" w14:textId="77777777" w:rsidR="007B1162" w:rsidRPr="008A0025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направление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«Этнография</w:t>
      </w:r>
      <w:r w:rsidR="00552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Земляки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 материальной и духовной культуры народов Урала, их семейного и общественного быта, хозяйственных занятий и этнических процессов);</w:t>
      </w:r>
    </w:p>
    <w:p w14:paraId="72377638" w14:textId="77777777" w:rsidR="007B1162" w:rsidRPr="008A0025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направление 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52C08" w:rsidRPr="00552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Военная история. Великая Отечественная война</w:t>
      </w:r>
      <w:r w:rsidR="00552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52C08" w:rsidRPr="00552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Специальная военная операция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(изучение военной истории на местном краеведческом материале, истории военной мысли, военного искусства, вооружения и военной техники, увековечение памяти земляков и пр.);</w:t>
      </w:r>
    </w:p>
    <w:p w14:paraId="54BF294B" w14:textId="77777777" w:rsidR="007B1162" w:rsidRPr="008A0025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направление 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«Родословие»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(генеалогия) (изучение происхождения истории и родственных связей, родов и семей);</w:t>
      </w:r>
    </w:p>
    <w:p w14:paraId="44A01244" w14:textId="77777777" w:rsidR="007B1162" w:rsidRPr="008A0025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направление 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«Юбилейное» </w:t>
      </w:r>
      <w:r w:rsidRPr="008A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(тематика предлагаемого направления </w:t>
      </w:r>
      <w:r w:rsidRPr="008A00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ежегодно</w:t>
      </w:r>
      <w:r w:rsidRPr="008A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определяется согласно знаменательным датам, событиям в истории России, Урала, области)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BE98362" w14:textId="77777777" w:rsidR="007B1162" w:rsidRPr="008A0025" w:rsidRDefault="007B1162" w:rsidP="007B116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CA1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направление </w:t>
      </w:r>
      <w:r w:rsidRPr="00CA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«Природа Урала»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A1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исследовательских работ должна отражать уникальность природы Урала, необходимость охраны природных богатств.</w:t>
      </w:r>
    </w:p>
    <w:p w14:paraId="586227C8" w14:textId="77777777" w:rsidR="007B1162" w:rsidRPr="00DC43D3" w:rsidRDefault="007B1162" w:rsidP="007B1162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участников конкурса могут быть посвящены изучению природного наследия Урала, сохранению и приумножению уральской флоры и фауны, исследованиям и решению экологических проблем родного края.</w:t>
      </w:r>
    </w:p>
    <w:p w14:paraId="489D140C" w14:textId="77777777" w:rsidR="007B1162" w:rsidRPr="008A0025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Исследовательские работы могут быть представлены в двух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х: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16FBE2" w14:textId="77777777" w:rsidR="007B1162" w:rsidRPr="00DC43D3" w:rsidRDefault="007B1162" w:rsidP="007B1162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«Экологическое» (</w:t>
      </w:r>
      <w:r w:rsidRPr="008A0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ие, охрана флоры и фауны Урала, </w:t>
      </w:r>
      <w:r w:rsidRPr="008A0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охрана и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восстановление водных ресурсов, </w:t>
      </w:r>
      <w:proofErr w:type="gramStart"/>
      <w:r w:rsidRPr="008A0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изучение  и</w:t>
      </w:r>
      <w:proofErr w:type="gramEnd"/>
      <w:r w:rsidRPr="008A0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описание уральских памятников природы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Pr="008A0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5C9D9AF" w14:textId="77777777" w:rsidR="007B1162" w:rsidRPr="00DC43D3" w:rsidRDefault="007B1162" w:rsidP="007B1162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8A002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«Экспедиционное»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описание самодеятельных туристских маршрутов </w:t>
      </w:r>
      <w:r w:rsidRPr="008A00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«Уральская тропа»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краеведческой, геологической, экологической направленности)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Данное направление </w:t>
      </w:r>
      <w:r w:rsidRPr="008A002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нацелено на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интереса к активному краеведческому поиску в условиях экспедиций и туристских походов.  Результатом </w:t>
      </w:r>
      <w:proofErr w:type="gramStart"/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 должно</w:t>
      </w:r>
      <w:proofErr w:type="gramEnd"/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 усовершенствование традиционных и разработка  новых туристских, краеведческих и экологических  маршрутов «Уральская тропа». Разработки экскурсий для участия в данном направлении не принимаются.</w:t>
      </w:r>
    </w:p>
    <w:p w14:paraId="2BB0B41D" w14:textId="77777777" w:rsidR="007B1162" w:rsidRPr="00DC43D3" w:rsidRDefault="007B1162" w:rsidP="007B1162">
      <w:pPr>
        <w:tabs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</w:t>
      </w:r>
      <w:proofErr w:type="gramStart"/>
      <w:r w:rsidRPr="00DC4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конкурсных  материалов</w:t>
      </w:r>
      <w:proofErr w:type="gramEnd"/>
      <w:r w:rsidRPr="00DC4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заочного тура:  </w:t>
      </w:r>
    </w:p>
    <w:p w14:paraId="34FA9673" w14:textId="77777777" w:rsidR="007B1162" w:rsidRPr="00DC43D3" w:rsidRDefault="007B1162" w:rsidP="007B1162">
      <w:pPr>
        <w:pStyle w:val="a4"/>
        <w:numPr>
          <w:ilvl w:val="0"/>
          <w:numId w:val="6"/>
        </w:numPr>
        <w:tabs>
          <w:tab w:val="num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знаний внешкольной программы;</w:t>
      </w:r>
    </w:p>
    <w:p w14:paraId="0C6A926C" w14:textId="77777777" w:rsidR="007B1162" w:rsidRPr="00DC43D3" w:rsidRDefault="007B1162" w:rsidP="007B1162">
      <w:pPr>
        <w:pStyle w:val="a4"/>
        <w:numPr>
          <w:ilvl w:val="0"/>
          <w:numId w:val="6"/>
        </w:numPr>
        <w:tabs>
          <w:tab w:val="num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применения результатов работы в учебном процессе;</w:t>
      </w:r>
    </w:p>
    <w:p w14:paraId="6F7FE823" w14:textId="77777777" w:rsidR="007B1162" w:rsidRPr="00DC43D3" w:rsidRDefault="007B1162" w:rsidP="007B1162">
      <w:pPr>
        <w:pStyle w:val="a4"/>
        <w:numPr>
          <w:ilvl w:val="0"/>
          <w:numId w:val="6"/>
        </w:numPr>
        <w:tabs>
          <w:tab w:val="num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обоснование актуальности, новизна работы;</w:t>
      </w:r>
    </w:p>
    <w:p w14:paraId="18F97BAE" w14:textId="77777777" w:rsidR="007B1162" w:rsidRPr="00DC43D3" w:rsidRDefault="007B1162" w:rsidP="007B1162">
      <w:pPr>
        <w:pStyle w:val="a4"/>
        <w:numPr>
          <w:ilvl w:val="0"/>
          <w:numId w:val="6"/>
        </w:numPr>
        <w:tabs>
          <w:tab w:val="num" w:pos="0"/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автора в подходе к раскрытию темы;</w:t>
      </w:r>
    </w:p>
    <w:p w14:paraId="360A8A85" w14:textId="77777777" w:rsidR="007B1162" w:rsidRPr="00DC43D3" w:rsidRDefault="007B1162" w:rsidP="007B1162">
      <w:pPr>
        <w:pStyle w:val="a4"/>
        <w:numPr>
          <w:ilvl w:val="0"/>
          <w:numId w:val="6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результатов работы и др. </w:t>
      </w:r>
    </w:p>
    <w:p w14:paraId="4D70CEA8" w14:textId="77777777" w:rsidR="007B1162" w:rsidRPr="008A0025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исследовательских работ (очный тур) оценивается по следующим критериям: </w:t>
      </w:r>
    </w:p>
    <w:p w14:paraId="7BB4E1AA" w14:textId="77777777" w:rsidR="007B1162" w:rsidRPr="008A0025" w:rsidRDefault="007B1162" w:rsidP="007B116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заявленной теме, целям и задачам;</w:t>
      </w:r>
    </w:p>
    <w:p w14:paraId="65422068" w14:textId="77777777" w:rsidR="007B1162" w:rsidRPr="008A0025" w:rsidRDefault="007B1162" w:rsidP="007B116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проблемы и глубина ее раскрытия;</w:t>
      </w:r>
    </w:p>
    <w:p w14:paraId="34E2141E" w14:textId="77777777" w:rsidR="007B1162" w:rsidRPr="008A0025" w:rsidRDefault="007B1162" w:rsidP="007B116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собственных результатов исследования;</w:t>
      </w:r>
    </w:p>
    <w:p w14:paraId="602A90AC" w14:textId="77777777" w:rsidR="007B1162" w:rsidRPr="008A0025" w:rsidRDefault="007B1162" w:rsidP="007B116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структурированность и логичность сообщения, которая обеспечивает понимание и доступность содержания;</w:t>
      </w:r>
    </w:p>
    <w:p w14:paraId="5BFD0527" w14:textId="77777777" w:rsidR="007B1162" w:rsidRPr="008A0025" w:rsidRDefault="007B1162" w:rsidP="007B116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выступления;</w:t>
      </w:r>
    </w:p>
    <w:p w14:paraId="14BB8DE0" w14:textId="77777777" w:rsidR="007B1162" w:rsidRPr="008A0025" w:rsidRDefault="007B1162" w:rsidP="007B116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речи, владение специальной терминологией по теме работы в выступлении;</w:t>
      </w:r>
    </w:p>
    <w:p w14:paraId="7A3E82A5" w14:textId="77777777" w:rsidR="007B1162" w:rsidRPr="008A0025" w:rsidRDefault="007B1162" w:rsidP="007B116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целесообразность использования наглядности, уровень ее представления;</w:t>
      </w:r>
    </w:p>
    <w:p w14:paraId="4B26DD97" w14:textId="77777777" w:rsidR="007B1162" w:rsidRPr="00DC43D3" w:rsidRDefault="007B1162" w:rsidP="007B1162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дискуссии – умение понять собеседника и убедительно ответить на его вопрос.</w:t>
      </w:r>
    </w:p>
    <w:p w14:paraId="2D0FC831" w14:textId="77777777" w:rsidR="007B1162" w:rsidRPr="008A0025" w:rsidRDefault="007B1162" w:rsidP="007B1162">
      <w:pPr>
        <w:tabs>
          <w:tab w:val="left" w:pos="284"/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7. </w:t>
      </w:r>
      <w:r w:rsidRPr="00DC43D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ное направление </w:t>
      </w:r>
      <w:r w:rsidRPr="00DC43D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«Социальный проект «Я - гражданин».</w:t>
      </w:r>
    </w:p>
    <w:p w14:paraId="517FCD93" w14:textId="77777777" w:rsidR="007B1162" w:rsidRPr="008A0025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«Я – гражданин», команда обучающихся 7-11 классов образовательных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всех типов и видов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выявляет, формулирует и предлагает вариант решения выбранной проблемы, актуальной для их образовательной организации, микрорайона, села, района, города. Участниками конкурса становятся команды обучающихся, которые разработали и реализо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 свой проект в 202</w:t>
      </w:r>
      <w:r w:rsidR="00552C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52C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FE6F13" w14:textId="77777777" w:rsidR="007B1162" w:rsidRPr="008A0025" w:rsidRDefault="007B1162" w:rsidP="007B1162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конкурсных проектных работ:</w:t>
      </w:r>
    </w:p>
    <w:p w14:paraId="71F7EA3D" w14:textId="77777777" w:rsidR="007B1162" w:rsidRPr="008A0025" w:rsidRDefault="007B1162" w:rsidP="007B1162">
      <w:pPr>
        <w:tabs>
          <w:tab w:val="num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E22B28" w14:textId="77777777" w:rsidR="007B1162" w:rsidRPr="008A0025" w:rsidRDefault="007B1162" w:rsidP="007B1162">
      <w:pPr>
        <w:tabs>
          <w:tab w:val="num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9E8741" w14:textId="77777777" w:rsidR="007B1162" w:rsidRPr="008A0025" w:rsidRDefault="007B1162" w:rsidP="007B1162">
      <w:pPr>
        <w:tabs>
          <w:tab w:val="num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 проблематика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B7ADC4" w14:textId="77777777" w:rsidR="007B1162" w:rsidRPr="008A0025" w:rsidRDefault="007B1162" w:rsidP="007B1162">
      <w:pPr>
        <w:tabs>
          <w:tab w:val="num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921A49" w14:textId="77777777" w:rsidR="007B1162" w:rsidRPr="008A0025" w:rsidRDefault="007B1162" w:rsidP="007B1162">
      <w:pPr>
        <w:tabs>
          <w:tab w:val="num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073371" w14:textId="77777777" w:rsidR="007B1162" w:rsidRPr="008A0025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предложены также и другие социально-значимые направления проектной деятельности обучающихся.</w:t>
      </w:r>
    </w:p>
    <w:p w14:paraId="494D567C" w14:textId="77777777" w:rsidR="007B1162" w:rsidRPr="008A0025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Исследуя сущность проблемы, команда собирает различную информацию, материалы, документы, на основе которых разрабатывается и реализуется проект. Материалы, предоставляемые на заочный тур конкурса, должны включать в себя нормативные документы по тематике проекта, статистические данные, графики, диаграммы, фотографии, рисунки, материалы СМИ, результаты социологических опросов, другие материалы и отражать основные этапы работы команды по разработке и реализации социального проекта в логической и хронологической последовательности.  Данные материалы </w:t>
      </w:r>
      <w:proofErr w:type="gramStart"/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 в</w:t>
      </w:r>
      <w:proofErr w:type="gramEnd"/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папку и распределяются на четыре основных раздела:</w:t>
      </w:r>
    </w:p>
    <w:p w14:paraId="36FBA41F" w14:textId="77777777" w:rsidR="007B1162" w:rsidRPr="00415299" w:rsidRDefault="007B1162" w:rsidP="007B1162">
      <w:pPr>
        <w:pStyle w:val="a4"/>
        <w:numPr>
          <w:ilvl w:val="0"/>
          <w:numId w:val="5"/>
        </w:num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52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ктуальность и важность данной проблемы для села, города, региона;</w:t>
      </w:r>
    </w:p>
    <w:p w14:paraId="6ED40144" w14:textId="77777777" w:rsidR="007B1162" w:rsidRPr="00415299" w:rsidRDefault="007B1162" w:rsidP="007B1162">
      <w:pPr>
        <w:pStyle w:val="a4"/>
        <w:numPr>
          <w:ilvl w:val="0"/>
          <w:numId w:val="5"/>
        </w:num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152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 и анализ разноплановой информации по избранной проблеме;</w:t>
      </w:r>
    </w:p>
    <w:p w14:paraId="56417CE5" w14:textId="77777777" w:rsidR="007B1162" w:rsidRPr="00415299" w:rsidRDefault="007B1162" w:rsidP="007B1162">
      <w:pPr>
        <w:pStyle w:val="a4"/>
        <w:numPr>
          <w:ilvl w:val="0"/>
          <w:numId w:val="5"/>
        </w:num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5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действий, которую предлагает данная коман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да;</w:t>
      </w:r>
    </w:p>
    <w:p w14:paraId="29614C50" w14:textId="77777777" w:rsidR="007B1162" w:rsidRPr="00415299" w:rsidRDefault="007B1162" w:rsidP="007B1162">
      <w:pPr>
        <w:pStyle w:val="a4"/>
        <w:numPr>
          <w:ilvl w:val="0"/>
          <w:numId w:val="5"/>
        </w:num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15299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плана действий команды.</w:t>
      </w:r>
    </w:p>
    <w:p w14:paraId="14B95ADA" w14:textId="77777777" w:rsidR="007B1162" w:rsidRDefault="007B1162" w:rsidP="007B1162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материалов заочного тура:</w:t>
      </w:r>
    </w:p>
    <w:p w14:paraId="25DF231B" w14:textId="77777777" w:rsidR="007B1162" w:rsidRPr="00DF35D7" w:rsidRDefault="007B1162" w:rsidP="007B1162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Pr="00DF35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 социальная значимость проблемы;</w:t>
      </w:r>
    </w:p>
    <w:p w14:paraId="7C528857" w14:textId="77777777" w:rsidR="007B1162" w:rsidRPr="008A0025" w:rsidRDefault="007B1162" w:rsidP="007B1162">
      <w:pPr>
        <w:numPr>
          <w:ilvl w:val="0"/>
          <w:numId w:val="8"/>
        </w:numPr>
        <w:tabs>
          <w:tab w:val="num" w:pos="0"/>
          <w:tab w:val="left" w:pos="851"/>
        </w:tabs>
        <w:suppressAutoHyphens/>
        <w:spacing w:after="0" w:line="240" w:lineRule="auto"/>
        <w:ind w:left="42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разнообразных источников информации по выбранной проблеме;</w:t>
      </w:r>
    </w:p>
    <w:p w14:paraId="05456107" w14:textId="77777777" w:rsidR="007B1162" w:rsidRPr="008A0025" w:rsidRDefault="007B1162" w:rsidP="007B1162">
      <w:pPr>
        <w:numPr>
          <w:ilvl w:val="0"/>
          <w:numId w:val="8"/>
        </w:numPr>
        <w:tabs>
          <w:tab w:val="num" w:pos="0"/>
          <w:tab w:val="left" w:pos="851"/>
        </w:tabs>
        <w:suppressAutoHyphens/>
        <w:spacing w:after="0" w:line="240" w:lineRule="auto"/>
        <w:ind w:left="42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творческий, неординарный подход при выполнении работы;</w:t>
      </w:r>
    </w:p>
    <w:p w14:paraId="51A800EA" w14:textId="77777777" w:rsidR="007B1162" w:rsidRPr="008A0025" w:rsidRDefault="007B1162" w:rsidP="007B1162">
      <w:pPr>
        <w:numPr>
          <w:ilvl w:val="0"/>
          <w:numId w:val="8"/>
        </w:numPr>
        <w:tabs>
          <w:tab w:val="num" w:pos="0"/>
          <w:tab w:val="left" w:pos="851"/>
        </w:tabs>
        <w:suppressAutoHyphens/>
        <w:spacing w:after="0" w:line="240" w:lineRule="auto"/>
        <w:ind w:left="42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обоснование и экономичность;</w:t>
      </w:r>
    </w:p>
    <w:p w14:paraId="3537F3C4" w14:textId="77777777" w:rsidR="007B1162" w:rsidRPr="008A0025" w:rsidRDefault="007B1162" w:rsidP="007B1162">
      <w:pPr>
        <w:numPr>
          <w:ilvl w:val="0"/>
          <w:numId w:val="8"/>
        </w:numPr>
        <w:tabs>
          <w:tab w:val="num" w:pos="0"/>
          <w:tab w:val="left" w:pos="851"/>
        </w:tabs>
        <w:suppressAutoHyphens/>
        <w:spacing w:after="0" w:line="240" w:lineRule="auto"/>
        <w:ind w:left="42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и оригинальность тематики проекта;</w:t>
      </w:r>
    </w:p>
    <w:p w14:paraId="3E8F691D" w14:textId="77777777" w:rsidR="007B1162" w:rsidRPr="008A0025" w:rsidRDefault="007B1162" w:rsidP="007B1162">
      <w:pPr>
        <w:numPr>
          <w:ilvl w:val="0"/>
          <w:numId w:val="8"/>
        </w:numPr>
        <w:tabs>
          <w:tab w:val="num" w:pos="0"/>
          <w:tab w:val="left" w:pos="851"/>
        </w:tabs>
        <w:suppressAutoHyphens/>
        <w:spacing w:after="0" w:line="240" w:lineRule="auto"/>
        <w:ind w:left="42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перспективность, практические результаты, юридическая правомерность предложений и действий;</w:t>
      </w:r>
    </w:p>
    <w:p w14:paraId="1EC05F3E" w14:textId="77777777" w:rsidR="007B1162" w:rsidRPr="008A0025" w:rsidRDefault="007B1162" w:rsidP="007B1162">
      <w:pPr>
        <w:numPr>
          <w:ilvl w:val="0"/>
          <w:numId w:val="8"/>
        </w:numPr>
        <w:tabs>
          <w:tab w:val="num" w:pos="0"/>
          <w:tab w:val="left" w:pos="851"/>
        </w:tabs>
        <w:suppressAutoHyphens/>
        <w:spacing w:after="0" w:line="240" w:lineRule="auto"/>
        <w:ind w:left="426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государственными органами, социальными партнерами, структурами, организациями и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граждан и др. </w:t>
      </w:r>
    </w:p>
    <w:p w14:paraId="5512A1F7" w14:textId="77777777" w:rsidR="007B1162" w:rsidRPr="008A0025" w:rsidRDefault="007B1162" w:rsidP="007B116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проектов, прошедших отбор заочного тура, приглашаются для участия в очном туре, который проводится в виде устной презентации, где обучающиеся должны продемонстрировать знание содержания выбранной проблемы, умение компетентно представить вариант собственного ее решения, аргументировано отвечать на вопросы, рассказать о практических результатах своей деятельности. Устная презентация – это 10-минутное выступление команды из 4-5 человек, которая представляет свою работу и отвечает на вопросы участников конкурса из других команд и   жюри.</w:t>
      </w:r>
    </w:p>
    <w:p w14:paraId="46DC75C5" w14:textId="77777777" w:rsidR="007B1162" w:rsidRPr="008A0025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визуального дополнения может быть использовано мультимедийное сопровождение проекта в количестве слайдов не более 20-ти, не дублирующее выступление команды, позволяющее наглядно продемонстрировать наиболее важные аспекты деятельности проектной группы. Демонстрационные материалы по проекту выполняются предпочтительно в программе «</w:t>
      </w:r>
      <w:proofErr w:type="spellStart"/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29ED5C5" w14:textId="77777777" w:rsidR="007B1162" w:rsidRPr="008A0025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защита социальных проектов «Я – гражданин»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очного</w:t>
      </w: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 оценивается по следующим критериям: </w:t>
      </w:r>
    </w:p>
    <w:p w14:paraId="727B99D1" w14:textId="77777777" w:rsidR="007B1162" w:rsidRPr="008A0025" w:rsidRDefault="007B1162" w:rsidP="007B116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сообщения заявленной теме, целям и задачам проекта;</w:t>
      </w:r>
    </w:p>
    <w:p w14:paraId="0AC8CA0F" w14:textId="77777777" w:rsidR="007B1162" w:rsidRPr="008A0025" w:rsidRDefault="007B1162" w:rsidP="007B116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проблемы и глубина ее раскрытия;</w:t>
      </w:r>
    </w:p>
    <w:p w14:paraId="53FC60EA" w14:textId="77777777" w:rsidR="007B1162" w:rsidRPr="008A0025" w:rsidRDefault="007B1162" w:rsidP="007B116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собственных результатов исследования;</w:t>
      </w:r>
    </w:p>
    <w:p w14:paraId="141EC515" w14:textId="77777777" w:rsidR="007B1162" w:rsidRPr="008A0025" w:rsidRDefault="007B1162" w:rsidP="007B116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структурированность и логичность сообщения, которая обеспечивает понимание и доступность содержания;</w:t>
      </w:r>
    </w:p>
    <w:p w14:paraId="7B7B6275" w14:textId="77777777" w:rsidR="007B1162" w:rsidRPr="008A0025" w:rsidRDefault="007B1162" w:rsidP="007B116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выступления;</w:t>
      </w:r>
    </w:p>
    <w:p w14:paraId="477D2CAC" w14:textId="77777777" w:rsidR="007B1162" w:rsidRPr="008A0025" w:rsidRDefault="007B1162" w:rsidP="007B116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речи, владение специальной терминологией по теме работы в выступлении;</w:t>
      </w:r>
    </w:p>
    <w:p w14:paraId="28279A3A" w14:textId="77777777" w:rsidR="007B1162" w:rsidRPr="008A0025" w:rsidRDefault="007B1162" w:rsidP="007B116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целесообразность использования наглядности, уровень ее представления;</w:t>
      </w:r>
    </w:p>
    <w:p w14:paraId="12547173" w14:textId="77777777" w:rsidR="007B1162" w:rsidRDefault="007B1162" w:rsidP="007B1162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ди</w:t>
      </w:r>
      <w:r w:rsidRPr="00034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скуссии – умение понять собеседника и убедительно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ветить на его вопрос и др.</w:t>
      </w:r>
    </w:p>
    <w:p w14:paraId="4C90FC1A" w14:textId="77777777" w:rsidR="007B1162" w:rsidRPr="00415299" w:rsidRDefault="007B1162" w:rsidP="007B1162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принимаются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печатном и электронном виде и оформляются в соответствии с требованиями к исследовательским работам (см. приложение 1, 2, 3).  </w:t>
      </w:r>
    </w:p>
    <w:p w14:paraId="71245B8B" w14:textId="77777777" w:rsidR="007B1162" w:rsidRPr="00C82780" w:rsidRDefault="007B1162" w:rsidP="007B1162">
      <w:pPr>
        <w:pStyle w:val="a4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Конкурса</w:t>
      </w:r>
    </w:p>
    <w:p w14:paraId="1AD8C521" w14:textId="77777777" w:rsidR="007B1162" w:rsidRPr="008A0025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25">
        <w:rPr>
          <w:rFonts w:ascii="Times New Roman" w:eastAsia="Times New Roman" w:hAnsi="Times New Roman" w:cs="Times New Roman"/>
          <w:sz w:val="24"/>
          <w:szCs w:val="24"/>
        </w:rPr>
        <w:t>Конкурс проводится в 2 этапа:</w:t>
      </w:r>
    </w:p>
    <w:p w14:paraId="090F508B" w14:textId="77777777" w:rsidR="007B1162" w:rsidRPr="008A0025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25">
        <w:rPr>
          <w:rFonts w:ascii="Times New Roman" w:eastAsia="Times New Roman" w:hAnsi="Times New Roman" w:cs="Times New Roman"/>
          <w:sz w:val="24"/>
          <w:szCs w:val="24"/>
        </w:rPr>
        <w:t xml:space="preserve"> 1 этап (заочный) – работы принимаются 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8A0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электронный адрес:  </w:t>
      </w:r>
      <w:hyperlink r:id="rId6" w:history="1">
        <w:r w:rsidRPr="001F36E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maksunova1973@mail.ru</w:t>
        </w:r>
      </w:hyperlink>
      <w:r w:rsidRPr="001F36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025">
        <w:rPr>
          <w:rFonts w:ascii="Times New Roman" w:eastAsia="Times New Roman" w:hAnsi="Times New Roman" w:cs="Times New Roman"/>
          <w:sz w:val="24"/>
          <w:szCs w:val="24"/>
        </w:rPr>
        <w:t>по адресу: п. Арти, ул. Ленина, 75 (ЦДО).</w:t>
      </w:r>
    </w:p>
    <w:p w14:paraId="2B9197E6" w14:textId="77777777" w:rsidR="007B1162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025">
        <w:rPr>
          <w:rFonts w:ascii="Times New Roman" w:eastAsia="Times New Roman" w:hAnsi="Times New Roman" w:cs="Times New Roman"/>
          <w:sz w:val="24"/>
          <w:szCs w:val="24"/>
        </w:rPr>
        <w:t xml:space="preserve">2 этап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 декабря 2024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14.0</w:t>
      </w:r>
      <w:r w:rsidRPr="008A0025">
        <w:rPr>
          <w:rFonts w:ascii="Times New Roman" w:eastAsia="Times New Roman" w:hAnsi="Times New Roman" w:cs="Times New Roman"/>
          <w:sz w:val="24"/>
          <w:szCs w:val="24"/>
        </w:rPr>
        <w:t>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0025">
        <w:rPr>
          <w:rFonts w:ascii="Times New Roman" w:eastAsia="Times New Roman" w:hAnsi="Times New Roman" w:cs="Times New Roman"/>
          <w:sz w:val="24"/>
          <w:szCs w:val="24"/>
        </w:rPr>
        <w:t>очная защита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C6C">
        <w:rPr>
          <w:rFonts w:ascii="Times New Roman" w:eastAsia="Times New Roman" w:hAnsi="Times New Roman" w:cs="Times New Roman"/>
          <w:sz w:val="24"/>
          <w:szCs w:val="24"/>
        </w:rPr>
        <w:t>по адресу: п. Арти, ул. Ленина, 75 (ЦДО)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7D1D43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Творческие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работы, присланные на Конкурс</w:t>
      </w:r>
      <w:r w:rsidRPr="00C82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должны включать:</w:t>
      </w:r>
    </w:p>
    <w:p w14:paraId="59D84A7C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 работу, оформленную в соответствии в требованиями</w:t>
      </w:r>
      <w:r w:rsidRPr="00C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AE6B42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заявку на участие в Конкурсе</w:t>
      </w:r>
      <w:r w:rsidRPr="00C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заверенную руководителем образовател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 организации (приложение № 4</w:t>
      </w:r>
      <w:r w:rsidRPr="00C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1355B89E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- согласие на обработку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сональных данных (приложение № 5</w:t>
      </w:r>
      <w:r w:rsidRPr="00C8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A983F9E" w14:textId="77777777" w:rsidR="007B1162" w:rsidRPr="00C82780" w:rsidRDefault="007B1162" w:rsidP="007B1162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и награждение.</w:t>
      </w:r>
    </w:p>
    <w:p w14:paraId="1DCD6F69" w14:textId="77777777" w:rsidR="007B1162" w:rsidRPr="00415299" w:rsidRDefault="007B1162" w:rsidP="007B1162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2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обедитель и призеры определяю</w:t>
      </w:r>
      <w:r w:rsidRPr="0041529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сумме набранных баллов: итоги заочного этапа (рецензия), защита работы (устная защита).</w:t>
      </w:r>
    </w:p>
    <w:p w14:paraId="6D37CEE8" w14:textId="77777777" w:rsidR="007B1162" w:rsidRPr="00415299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15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награждаются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</w:t>
      </w:r>
      <w:r w:rsidRPr="00415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педагоги, подготовившие победителей и призер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– благодарностями, участники - свидетельствами.</w:t>
      </w:r>
    </w:p>
    <w:p w14:paraId="11098A3A" w14:textId="77777777" w:rsidR="007B1162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Работы победителей по каждому конкурсному направлению отправляются на участие в областном Конкурсе-форуме «Уральский характер». </w:t>
      </w:r>
    </w:p>
    <w:p w14:paraId="360894EF" w14:textId="77777777" w:rsidR="007B1162" w:rsidRPr="00B22606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Итоги Конкурса</w:t>
      </w:r>
      <w:r w:rsidRPr="00B2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на сайте МАОУ АГО «</w:t>
      </w:r>
      <w:proofErr w:type="gramStart"/>
      <w:r w:rsidRPr="00B2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ЦДО</w:t>
      </w:r>
      <w:r w:rsidRPr="00B22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sz w:val="20"/>
          <w:lang w:val="en-US"/>
        </w:rPr>
        <w:fldChar w:fldCharType="begin"/>
      </w:r>
      <w:r w:rsidRPr="00D96FD0">
        <w:rPr>
          <w:sz w:val="20"/>
        </w:rPr>
        <w:instrText xml:space="preserve"> </w:instrText>
      </w:r>
      <w:r>
        <w:rPr>
          <w:sz w:val="20"/>
          <w:lang w:val="en-US"/>
        </w:rPr>
        <w:instrText>HYPERLINK</w:instrText>
      </w:r>
      <w:r w:rsidRPr="00D96FD0">
        <w:rPr>
          <w:sz w:val="20"/>
        </w:rPr>
        <w:instrText xml:space="preserve"> "</w:instrText>
      </w:r>
      <w:r w:rsidRPr="00E9295A">
        <w:rPr>
          <w:sz w:val="20"/>
          <w:lang w:val="en-US"/>
        </w:rPr>
        <w:instrText>http</w:instrText>
      </w:r>
      <w:r w:rsidRPr="00D96FD0">
        <w:rPr>
          <w:sz w:val="20"/>
        </w:rPr>
        <w:instrText>://</w:instrText>
      </w:r>
      <w:r w:rsidRPr="00E9295A">
        <w:rPr>
          <w:sz w:val="20"/>
        </w:rPr>
        <w:instrText>цдо</w:instrText>
      </w:r>
      <w:r w:rsidRPr="00D96FD0">
        <w:rPr>
          <w:sz w:val="20"/>
        </w:rPr>
        <w:instrText>.</w:instrText>
      </w:r>
      <w:r w:rsidRPr="00E9295A">
        <w:rPr>
          <w:sz w:val="20"/>
        </w:rPr>
        <w:instrText>арти</w:instrText>
      </w:r>
      <w:r w:rsidRPr="00D96FD0">
        <w:rPr>
          <w:sz w:val="20"/>
        </w:rPr>
        <w:instrText>-</w:instrText>
      </w:r>
      <w:r w:rsidRPr="00E9295A">
        <w:rPr>
          <w:sz w:val="20"/>
        </w:rPr>
        <w:instrText>обр</w:instrText>
      </w:r>
      <w:r w:rsidRPr="00D96FD0">
        <w:rPr>
          <w:sz w:val="20"/>
        </w:rPr>
        <w:instrText>.</w:instrText>
      </w:r>
      <w:r w:rsidRPr="00E9295A">
        <w:rPr>
          <w:sz w:val="20"/>
        </w:rPr>
        <w:instrText>рф</w:instrText>
      </w:r>
      <w:r w:rsidRPr="00D96FD0">
        <w:rPr>
          <w:sz w:val="20"/>
        </w:rPr>
        <w:instrText xml:space="preserve">./" </w:instrText>
      </w:r>
      <w:r>
        <w:rPr>
          <w:sz w:val="20"/>
          <w:lang w:val="en-US"/>
        </w:rPr>
        <w:fldChar w:fldCharType="separate"/>
      </w:r>
      <w:r w:rsidRPr="00E9295A">
        <w:rPr>
          <w:rStyle w:val="a3"/>
          <w:sz w:val="20"/>
          <w:lang w:val="en-US"/>
        </w:rPr>
        <w:t>http</w:t>
      </w:r>
      <w:r w:rsidRPr="00D96FD0">
        <w:rPr>
          <w:rStyle w:val="a3"/>
          <w:sz w:val="20"/>
        </w:rPr>
        <w:t>://</w:t>
      </w:r>
      <w:proofErr w:type="spellStart"/>
      <w:r w:rsidRPr="00E9295A">
        <w:rPr>
          <w:rStyle w:val="a3"/>
          <w:sz w:val="20"/>
        </w:rPr>
        <w:t>цдо</w:t>
      </w:r>
      <w:r w:rsidRPr="00D96FD0">
        <w:rPr>
          <w:rStyle w:val="a3"/>
          <w:sz w:val="20"/>
        </w:rPr>
        <w:t>.</w:t>
      </w:r>
      <w:r w:rsidRPr="00E9295A">
        <w:rPr>
          <w:rStyle w:val="a3"/>
          <w:sz w:val="20"/>
        </w:rPr>
        <w:t>арти</w:t>
      </w:r>
      <w:r w:rsidRPr="00D96FD0">
        <w:rPr>
          <w:rStyle w:val="a3"/>
          <w:sz w:val="20"/>
        </w:rPr>
        <w:t>-</w:t>
      </w:r>
      <w:r w:rsidRPr="00E9295A">
        <w:rPr>
          <w:rStyle w:val="a3"/>
          <w:sz w:val="20"/>
        </w:rPr>
        <w:t>обр</w:t>
      </w:r>
      <w:r w:rsidRPr="00D96FD0">
        <w:rPr>
          <w:rStyle w:val="a3"/>
          <w:sz w:val="20"/>
        </w:rPr>
        <w:t>.</w:t>
      </w:r>
      <w:r w:rsidRPr="00E9295A">
        <w:rPr>
          <w:rStyle w:val="a3"/>
          <w:sz w:val="20"/>
        </w:rPr>
        <w:t>рф</w:t>
      </w:r>
      <w:proofErr w:type="spellEnd"/>
      <w:r w:rsidRPr="00D96FD0">
        <w:rPr>
          <w:rStyle w:val="a3"/>
          <w:sz w:val="20"/>
        </w:rPr>
        <w:t>./</w:t>
      </w:r>
      <w:r>
        <w:rPr>
          <w:sz w:val="20"/>
          <w:lang w:val="en-US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2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 27 декабря 2024</w:t>
      </w:r>
      <w:r w:rsidRPr="00B2260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14:paraId="024661B4" w14:textId="77777777" w:rsidR="007B1162" w:rsidRPr="00B22606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EEF9FC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(34391)6-40-20, 8</w:t>
      </w:r>
      <w:r w:rsidRPr="00B2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9022665172 – </w:t>
      </w:r>
      <w:proofErr w:type="spellStart"/>
      <w:r w:rsidRPr="00B2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Максунова</w:t>
      </w:r>
      <w:proofErr w:type="spellEnd"/>
      <w:r w:rsidRPr="00B226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Георгиевна.</w:t>
      </w:r>
    </w:p>
    <w:p w14:paraId="611EF7CD" w14:textId="77777777" w:rsidR="007B1162" w:rsidRPr="00B22606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shd w:val="clear" w:color="auto" w:fill="EEF9FC"/>
        </w:rPr>
      </w:pPr>
    </w:p>
    <w:p w14:paraId="7C156344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E18D8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55BFB18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4BCC5BF" w14:textId="77777777" w:rsidR="007B1162" w:rsidRPr="00B22606" w:rsidRDefault="007B1162" w:rsidP="007B116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1.</w:t>
      </w:r>
    </w:p>
    <w:p w14:paraId="38FB1E4F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Территория_________________</w:t>
      </w:r>
    </w:p>
    <w:p w14:paraId="14C68216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управление образования_____________________</w:t>
      </w:r>
    </w:p>
    <w:p w14:paraId="1E79411D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организации (полностью по уставу)</w:t>
      </w:r>
    </w:p>
    <w:p w14:paraId="2CC3B513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674F0" w14:textId="77777777" w:rsidR="007B1162" w:rsidRPr="001F36E4" w:rsidRDefault="007B1162" w:rsidP="007B11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10FA0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6815175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A1EB15E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6876860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3BBDCDB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91476F5" w14:textId="77777777" w:rsidR="007B1162" w:rsidRPr="008A0025" w:rsidRDefault="007B1162" w:rsidP="007B116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244DBA" w14:textId="77777777" w:rsidR="007B1162" w:rsidRDefault="007B1162" w:rsidP="007B11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C69F4E" w14:textId="77777777" w:rsidR="007B1162" w:rsidRPr="001F36E4" w:rsidRDefault="007B1162" w:rsidP="007B11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титульного листа.</w:t>
      </w:r>
    </w:p>
    <w:p w14:paraId="36DA38CC" w14:textId="77777777" w:rsidR="007B1162" w:rsidRPr="001F36E4" w:rsidRDefault="007B1162" w:rsidP="007B11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1AC32" w14:textId="77777777" w:rsidR="00552C08" w:rsidRPr="00552C08" w:rsidRDefault="007B1162" w:rsidP="0055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B116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 w:rsidR="00552C0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B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55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историко-краеведческих исследовательских работ </w:t>
      </w:r>
      <w:proofErr w:type="gramStart"/>
      <w:r w:rsidRPr="007B11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«</w:t>
      </w:r>
      <w:proofErr w:type="gramEnd"/>
      <w:r w:rsidRPr="007B1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Каменный пояс»</w:t>
      </w:r>
      <w:r w:rsidR="00552C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2C08" w:rsidRPr="00552C08">
        <w:t xml:space="preserve"> </w:t>
      </w:r>
      <w:r w:rsidR="00552C08" w:rsidRPr="00552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</w:t>
      </w:r>
      <w:r w:rsidR="00552C0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552C08" w:rsidRPr="0055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80-летию Победы </w:t>
      </w:r>
    </w:p>
    <w:p w14:paraId="5CF7DBF2" w14:textId="77777777" w:rsidR="007B1162" w:rsidRDefault="00552C08" w:rsidP="0055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 народа</w:t>
      </w:r>
      <w:proofErr w:type="gramEnd"/>
      <w:r w:rsidRPr="0055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Великой Отечественной войне  1941-1945 г.</w:t>
      </w:r>
    </w:p>
    <w:p w14:paraId="2BBDAE67" w14:textId="77777777" w:rsidR="007B1162" w:rsidRDefault="007B1162" w:rsidP="0055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направление: «Летопись родного края» </w:t>
      </w:r>
    </w:p>
    <w:p w14:paraId="26D876F1" w14:textId="77777777" w:rsidR="00251613" w:rsidRDefault="00251613" w:rsidP="0055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14:paraId="5957C701" w14:textId="77777777" w:rsidR="007B1162" w:rsidRDefault="007B1162" w:rsidP="00552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DC43D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ное направление </w:t>
      </w:r>
      <w:r w:rsidRPr="00DC43D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«Социальный проект «Я - гражданин»</w:t>
      </w:r>
    </w:p>
    <w:p w14:paraId="177A47D5" w14:textId="77777777" w:rsidR="00251613" w:rsidRPr="00251613" w:rsidRDefault="00251613" w:rsidP="0055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1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</w:t>
      </w:r>
    </w:p>
    <w:p w14:paraId="49228162" w14:textId="77777777" w:rsidR="007B1162" w:rsidRPr="001F36E4" w:rsidRDefault="007B1162" w:rsidP="0055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конкурс: «Природа Урала»</w:t>
      </w:r>
    </w:p>
    <w:p w14:paraId="4BCA5F9F" w14:textId="77777777" w:rsidR="007B1162" w:rsidRPr="001F36E4" w:rsidRDefault="007B1162" w:rsidP="0055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конкурсное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 экспедиционное</w:t>
      </w:r>
      <w:proofErr w:type="gramEnd"/>
    </w:p>
    <w:p w14:paraId="2DC33A7E" w14:textId="77777777" w:rsidR="007B1162" w:rsidRPr="001F36E4" w:rsidRDefault="007B1162" w:rsidP="0055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7C48C" w14:textId="77777777" w:rsidR="007B1162" w:rsidRPr="001F36E4" w:rsidRDefault="007B1162" w:rsidP="00552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работы: ________________________________________</w:t>
      </w:r>
    </w:p>
    <w:p w14:paraId="002C015C" w14:textId="77777777" w:rsidR="007B1162" w:rsidRPr="001F36E4" w:rsidRDefault="007B1162" w:rsidP="0055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CD960" w14:textId="77777777" w:rsidR="007B1162" w:rsidRPr="001F36E4" w:rsidRDefault="007B1162" w:rsidP="007B116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BFF22" w14:textId="77777777" w:rsidR="007B1162" w:rsidRPr="001F36E4" w:rsidRDefault="007B1162" w:rsidP="007B1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1F36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полностью)__________</w:t>
      </w:r>
    </w:p>
    <w:p w14:paraId="0A27999D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ученик (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) ___ класса</w:t>
      </w:r>
    </w:p>
    <w:p w14:paraId="2C3CE2D8" w14:textId="77777777" w:rsidR="007B1162" w:rsidRPr="001F36E4" w:rsidRDefault="007B1162" w:rsidP="007B1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населенный пункт _________________</w:t>
      </w:r>
    </w:p>
    <w:p w14:paraId="36D744E6" w14:textId="77777777" w:rsidR="007B1162" w:rsidRPr="001F36E4" w:rsidRDefault="007B1162" w:rsidP="007B1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контактный телефон _______________</w:t>
      </w:r>
    </w:p>
    <w:p w14:paraId="7B7AE984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е-</w:t>
      </w:r>
      <w:r w:rsidRPr="001F3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</w:p>
    <w:p w14:paraId="355D7579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Руководитель:</w:t>
      </w:r>
    </w:p>
    <w:p w14:paraId="5D707AFF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Ф.И.О. (полностью) ____________</w:t>
      </w:r>
    </w:p>
    <w:p w14:paraId="3F2B72E3" w14:textId="77777777" w:rsidR="007B1162" w:rsidRPr="001F36E4" w:rsidRDefault="007B1162" w:rsidP="007B1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место работы (полностью)</w:t>
      </w:r>
    </w:p>
    <w:p w14:paraId="00E337AD" w14:textId="77777777" w:rsidR="007B1162" w:rsidRPr="001F36E4" w:rsidRDefault="007B1162" w:rsidP="007B1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</w:p>
    <w:p w14:paraId="27DB86B8" w14:textId="77777777" w:rsidR="007B1162" w:rsidRPr="001F36E4" w:rsidRDefault="007B1162" w:rsidP="007B1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_________________________________</w:t>
      </w:r>
    </w:p>
    <w:p w14:paraId="2BCC1464" w14:textId="77777777" w:rsidR="007B1162" w:rsidRPr="001F36E4" w:rsidRDefault="007B1162" w:rsidP="007B1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(</w:t>
      </w:r>
      <w:proofErr w:type="spellStart"/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раб.и</w:t>
      </w:r>
      <w:proofErr w:type="spellEnd"/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моб.) ____</w:t>
      </w:r>
    </w:p>
    <w:p w14:paraId="4F37139C" w14:textId="77777777" w:rsidR="007B1162" w:rsidRPr="001F36E4" w:rsidRDefault="007B1162" w:rsidP="007B1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0EF8309D" w14:textId="77777777" w:rsidR="007B1162" w:rsidRDefault="007B1162" w:rsidP="007B1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3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F3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</w:t>
      </w:r>
    </w:p>
    <w:p w14:paraId="626DA63D" w14:textId="77777777" w:rsidR="007B1162" w:rsidRDefault="007B1162" w:rsidP="007B1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8F5CA3" w14:textId="77777777" w:rsidR="007B1162" w:rsidRDefault="007B1162" w:rsidP="007B1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E190F6" w14:textId="77777777" w:rsidR="007B1162" w:rsidRPr="001F36E4" w:rsidRDefault="007B1162" w:rsidP="007B11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30C99" w14:textId="77777777" w:rsidR="007B1162" w:rsidRPr="001F36E4" w:rsidRDefault="007B1162" w:rsidP="007B11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год</w:t>
      </w:r>
    </w:p>
    <w:p w14:paraId="7B87449C" w14:textId="77777777" w:rsidR="007B1162" w:rsidRPr="001F36E4" w:rsidRDefault="007B1162" w:rsidP="007B116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601E9E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83564E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92F668" w14:textId="77777777" w:rsidR="007B1162" w:rsidRPr="001F36E4" w:rsidRDefault="007B1162" w:rsidP="007B11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2.</w:t>
      </w:r>
    </w:p>
    <w:p w14:paraId="0303C83B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2527BF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29998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исследовательской работы</w:t>
      </w:r>
    </w:p>
    <w:p w14:paraId="5E7B001C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областного краеведческого Конкурса- форума «Уральский характер»</w:t>
      </w:r>
    </w:p>
    <w:p w14:paraId="2FC00C3D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2405F" w14:textId="77777777" w:rsidR="007B1162" w:rsidRPr="001F36E4" w:rsidRDefault="007B1162" w:rsidP="007B1162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лист.</w:t>
      </w:r>
    </w:p>
    <w:p w14:paraId="6C8C6FE6" w14:textId="77777777" w:rsidR="007B1162" w:rsidRPr="001F36E4" w:rsidRDefault="007B1162" w:rsidP="007B1162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(точное название глав, параграфов, разделов с указанием страниц местонахождения).</w:t>
      </w:r>
    </w:p>
    <w:p w14:paraId="62ADC044" w14:textId="77777777" w:rsidR="007B1162" w:rsidRPr="001F36E4" w:rsidRDefault="007B1162" w:rsidP="007B1162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(краткая характеристика изучаемой темы, обоснование актуальности, личной заинтересованности автора в её исследовании, практическая значимость работы, цели, задачи исследования, краткий обзор литературы и важнейших источников). Объем введения составляет десятую часть работы. </w:t>
      </w:r>
    </w:p>
    <w:p w14:paraId="3EB5D854" w14:textId="77777777" w:rsidR="007B1162" w:rsidRPr="001F36E4" w:rsidRDefault="007B1162" w:rsidP="007B1162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(раскрытие всех пунктов составленного плана, связное изложение накопленного и проанализированного материала, изложение сути проблемы, различных точек зрения на неё, собственная позиция автора). Каждый раздел основной части должен начинаться с постановки задачи и заканчиваться краткими выводами.</w:t>
      </w:r>
    </w:p>
    <w:p w14:paraId="6138F05F" w14:textId="77777777" w:rsidR="007B1162" w:rsidRPr="001F36E4" w:rsidRDefault="007B1162" w:rsidP="007B1162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(подведение итогов работы, суммирование выводов, содержащих ответы на поставленные вопросы, собственные обобщения автора работы). По своему объему заключение не должно превышать введение. </w:t>
      </w:r>
    </w:p>
    <w:p w14:paraId="606A4EE4" w14:textId="77777777" w:rsidR="007B1162" w:rsidRPr="001F36E4" w:rsidRDefault="007B1162" w:rsidP="007B1162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используемой литературы (документы, книги, статьи, справочная литература и пр.) оформляется в соответствии с ГОСТ 7.0.5. -2008. Сноски в работе делаются на конкретный номер статьи, книги и др. из этого списка (обязательно с указанием страниц). Сноска указывается в квадратных скобках [5, с.16].</w:t>
      </w:r>
    </w:p>
    <w:p w14:paraId="69616D9F" w14:textId="77777777" w:rsidR="007B1162" w:rsidRPr="001F36E4" w:rsidRDefault="007B1162" w:rsidP="007B1162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Приложения.</w:t>
      </w:r>
    </w:p>
    <w:p w14:paraId="59B76312" w14:textId="77777777" w:rsidR="007B1162" w:rsidRPr="001F36E4" w:rsidRDefault="007B1162" w:rsidP="007B1162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работы должен содержать 20-30 страниц машинописного текста.</w:t>
      </w:r>
    </w:p>
    <w:p w14:paraId="6B60A279" w14:textId="77777777" w:rsidR="007B1162" w:rsidRPr="001F36E4" w:rsidRDefault="007B1162" w:rsidP="007B1162">
      <w:pPr>
        <w:numPr>
          <w:ilvl w:val="0"/>
          <w:numId w:val="3"/>
        </w:numPr>
        <w:tabs>
          <w:tab w:val="num" w:pos="0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Нежелательно помещать каждую страницу текста в отдельный файл.</w:t>
      </w:r>
    </w:p>
    <w:p w14:paraId="7545DC3D" w14:textId="77777777" w:rsidR="007B1162" w:rsidRPr="001F36E4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EF9BD" w14:textId="77777777" w:rsidR="007B1162" w:rsidRPr="001F36E4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F7898" w14:textId="77777777" w:rsidR="007B1162" w:rsidRPr="001F36E4" w:rsidRDefault="007B1162" w:rsidP="007B1162">
      <w:pPr>
        <w:tabs>
          <w:tab w:val="left" w:pos="642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A203CA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2780212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0F45464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8565C31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41B91CE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0B542B0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4CC0BEA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2F1EFC4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6881CC0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EC3D6D4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A155E35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0CBCCE7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58095DA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101C788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C505F23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25E7412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C978C69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CF288FD" w14:textId="77777777" w:rsidR="007B1162" w:rsidRPr="00B22606" w:rsidRDefault="007B1162" w:rsidP="007B1162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3.</w:t>
      </w:r>
    </w:p>
    <w:p w14:paraId="5F7E3198" w14:textId="77777777" w:rsidR="007B1162" w:rsidRPr="001F36E4" w:rsidRDefault="007B1162" w:rsidP="007B11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помощь оформлению списка литературы.</w:t>
      </w:r>
    </w:p>
    <w:p w14:paraId="07416C57" w14:textId="77777777" w:rsidR="007B1162" w:rsidRPr="001F36E4" w:rsidRDefault="007B1162" w:rsidP="007B11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принятым Гостом 7.1-2003 «Библиографическая запись. Библиографическое описание» приводим примеры библиографического описания книг, статей из сборников, журналов, газет, документов и электронных ресурсов.</w:t>
      </w:r>
    </w:p>
    <w:p w14:paraId="73E5EA18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 одного автора</w:t>
      </w:r>
    </w:p>
    <w:p w14:paraId="5652862A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Блок, А. А. Избранное [Текст] / А. А.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;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сост., вступ. ст.,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Е. А. Дьяковой.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2003. – 528 с.</w:t>
      </w:r>
    </w:p>
    <w:p w14:paraId="36F1E561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Ложкова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А. Система жанров в лирике декабристов [Текст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монография / Т. А.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Ложкова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Урал.гос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ун-т. – Екатеринбург : [б. и.], 2005. – 415 с.       </w:t>
      </w:r>
    </w:p>
    <w:p w14:paraId="78F99832" w14:textId="77777777" w:rsidR="007B1162" w:rsidRPr="001F36E4" w:rsidRDefault="007B1162" w:rsidP="007B1162">
      <w:pPr>
        <w:tabs>
          <w:tab w:val="left" w:pos="153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  двух авторов</w:t>
      </w:r>
    </w:p>
    <w:p w14:paraId="1A50ADD4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Безрукова, Н. Л. Маркетинг в гостиничной индустрии и туризме [Текст] : учебник / Н. Л. Безрукова, В. С. Янкевич ; под ред. В. С. Янкевича.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Финансы и статистика, 2003. – 416 с. </w:t>
      </w:r>
    </w:p>
    <w:p w14:paraId="242954A4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Рожков, М. И. Профилактика наркомании у подростков [Текст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М. М. Рожков, М. А. Ковальчук.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ВЛАДОС, 2004. – 144 с. </w:t>
      </w:r>
    </w:p>
    <w:p w14:paraId="60A0DB03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  трех авторов</w:t>
      </w:r>
    </w:p>
    <w:p w14:paraId="15FEEE37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Белобратов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В. История западноевропейской литературы </w:t>
      </w:r>
      <w:r w:rsidRPr="001F3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Германия, Австрия, Швейцария [Текст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вузов /       А. В.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Белобратов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Г. Березина, Л. Н. Полубояринова ; под ред.                    А. Г. Березиной.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2003. – 239 с.    </w:t>
      </w:r>
    </w:p>
    <w:p w14:paraId="70056B93" w14:textId="77777777" w:rsidR="007B1162" w:rsidRPr="001F36E4" w:rsidRDefault="007B1162" w:rsidP="007B1162">
      <w:pPr>
        <w:tabs>
          <w:tab w:val="left" w:pos="720"/>
          <w:tab w:val="left" w:pos="108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Бельская, И. Л. Тесты для подготовки ребенка к школе [Текст] /        И. Л. Бельская, Л. В. Елкина, С. А.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Атейба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 :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Юнипресс</w:t>
      </w:r>
      <w:proofErr w:type="spellEnd"/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2004. –    128 с. </w:t>
      </w:r>
    </w:p>
    <w:p w14:paraId="1AFCDE11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…  под заглавием</w:t>
      </w:r>
    </w:p>
    <w:p w14:paraId="71DFE8CC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Лечебная физическая культура [Текст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учеб.для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 вузов / Т. И. Губарева [и др.] ; под ред. С. Н. Попова. – 2-е изд., стер.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Академия, 2005. – 416 с.  </w:t>
      </w:r>
    </w:p>
    <w:p w14:paraId="35F2C3E9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Проблемы лингвистического образования [Текст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r w:rsidRPr="001F3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науч.-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Екатеринбург, 27-28 марта </w:t>
      </w:r>
      <w:smartTag w:uri="urn:schemas-microsoft-com:office:smarttags" w:element="metricconverter">
        <w:smartTagPr>
          <w:attr w:name="ProductID" w:val="2002 г"/>
        </w:smartTagPr>
        <w:r w:rsidRPr="001F36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2002 г</w:t>
        </w:r>
      </w:smartTag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Урал. гос.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; сост. Н. Е. Богуславская [и др.].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[б. и.], 2002. – 160 с.    </w:t>
      </w:r>
    </w:p>
    <w:p w14:paraId="3D528767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Многотомные издания</w:t>
      </w:r>
    </w:p>
    <w:p w14:paraId="22215861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Консерватизм в России [Текст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т. / Е. Н. Азизова [и др.] ; отв. ред.            А. Ю. Минаков.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МОДЭК, 2004, Т. 1 / С. Г. Аленов, В. С. Христофоров ; сост. А. В. Репникова. – 2004. – 264 с.  Т. 2 / М. М.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 ;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предисл. Е. А. Вишневского. – 2004. – 258 с.  Т. 2, кн. 1 / Е. М. </w:t>
      </w:r>
      <w:proofErr w:type="spellStart"/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Мятов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сост., предисл. Б. Б. Беляева. – 2004. – 222 с.  </w:t>
      </w:r>
    </w:p>
    <w:p w14:paraId="74485288" w14:textId="77777777" w:rsidR="007B1162" w:rsidRPr="001F36E4" w:rsidRDefault="007B1162" w:rsidP="007B1162">
      <w:pPr>
        <w:tabs>
          <w:tab w:val="left" w:pos="720"/>
          <w:tab w:val="left" w:pos="91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Соловьев, С. М. Собрание сочинений [Текст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т. /                         С. М. Соловьев ; сост.,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А. Егорова, С. Г. Горяйнова. –  </w:t>
      </w:r>
      <w:proofErr w:type="spellStart"/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 : Феникс, 1997  </w:t>
      </w:r>
    </w:p>
    <w:p w14:paraId="15932EAF" w14:textId="77777777" w:rsidR="007B1162" w:rsidRPr="001F36E4" w:rsidRDefault="007B1162" w:rsidP="007B1162">
      <w:pPr>
        <w:tabs>
          <w:tab w:val="left" w:pos="91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Энциклопедии и словари</w:t>
      </w:r>
    </w:p>
    <w:p w14:paraId="4A72AC0B" w14:textId="77777777" w:rsidR="007B1162" w:rsidRPr="001F36E4" w:rsidRDefault="007B1162" w:rsidP="007B1162">
      <w:pPr>
        <w:tabs>
          <w:tab w:val="left" w:pos="720"/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Большая энциклопедия психологических тестов [Текст] / авт.-сост. А. Карелин.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2005. – 416 с. </w:t>
      </w:r>
    </w:p>
    <w:p w14:paraId="2C3EEBE0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Краткий философский словарь [Текст] / под ред. А. П. Алексеева [и др.].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Проспект, 2006. – 496 с.</w:t>
      </w:r>
    </w:p>
    <w:p w14:paraId="04EBCDF7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 места изданий и два издателя</w:t>
      </w:r>
    </w:p>
    <w:p w14:paraId="65492B2F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Гиммерверт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Майя Кристалинская [Текст] / А.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Гиммерверт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 ; Смоленск : Русич, 1999. – 480 с. </w:t>
      </w:r>
    </w:p>
    <w:p w14:paraId="430A9B97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Здоровый ребенок – в здоровом социуме [Текст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науч.-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опыта / авт.-сост. И. В. Чупаха [и др.].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:Илекса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Ставрополь :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Ставропольсервисшк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, 1999. – 320 с.  </w:t>
      </w:r>
    </w:p>
    <w:p w14:paraId="08FFD0D1" w14:textId="77777777" w:rsidR="007B1162" w:rsidRPr="001F36E4" w:rsidRDefault="007B1162" w:rsidP="007B1162">
      <w:pPr>
        <w:tabs>
          <w:tab w:val="left" w:pos="97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Авторефераты и диссертации</w:t>
      </w:r>
    </w:p>
    <w:p w14:paraId="58FA970C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Лыкова, Н. Н. Генезис языка права: начальный этап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материале французских и русских документов </w:t>
      </w:r>
      <w:r w:rsidRPr="001F3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3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веков) [Текст] :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д-ра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/ Н. Н.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Лыкова ;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Урал.гос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ун-т. – Екатеринбург : [б. и.], 2005. –  410 с. </w:t>
      </w:r>
    </w:p>
    <w:p w14:paraId="20819F3F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Питькова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, О. А. Феномен виртуальной реальности в контексте бытия человека: опыт философского анализа [Текст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… д-ра филос. наук / О. А.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Питькова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[б. и.], 2005. – 46 с.  </w:t>
      </w:r>
    </w:p>
    <w:p w14:paraId="27C6FF57" w14:textId="77777777" w:rsidR="007B1162" w:rsidRPr="001F36E4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E8313" w14:textId="77777777" w:rsidR="007B1162" w:rsidRPr="001F36E4" w:rsidRDefault="007B1162" w:rsidP="007B1162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Аналитическое описание</w:t>
      </w:r>
    </w:p>
    <w:p w14:paraId="31373AE8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Статьи из энциклопедий</w:t>
      </w:r>
    </w:p>
    <w:p w14:paraId="2EDBA94E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Губкин, О. П.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Каслинское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литье [Текст] / О. П. Губкин, Г. П. Шайдурова // Уральская историческая энциклопедия / гл. ред. В. В. Алексеев. – Екатеринбург, 1998. – С. 256-257.  </w:t>
      </w:r>
    </w:p>
    <w:p w14:paraId="3BFAD2B4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Древний Египет [Текст] // Большая историческая энциклопедия / науч. ред. С. В. Новиков.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,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2004. – С. 360-362. </w:t>
      </w:r>
    </w:p>
    <w:p w14:paraId="2072142A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Статьи из сборников</w:t>
      </w:r>
    </w:p>
    <w:p w14:paraId="537C61C1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Генисаретская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И. Творческая деятельность как проблема дизайна [Текст] / О. И.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Генисаретская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Методология: вчера, сегодня,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т. / ред.-сост. Г. Г. Копылов, М. С. Храпченко.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,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2005. – Т. 2. – С. 247-278.  </w:t>
      </w:r>
    </w:p>
    <w:p w14:paraId="65BF026D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Грунт, Е. В. Россия на пути от тоталитарной к демократической культуре [Текст] / Е. В. Грунт // Социология в российской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провинции 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тенденции и перспективы развития. – Екатеринбург, 2002. – Ч. 1. – С. 92-100. </w:t>
      </w:r>
    </w:p>
    <w:p w14:paraId="6BCCFD37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Статьи из журналов и газет</w:t>
      </w:r>
    </w:p>
    <w:p w14:paraId="321B1D38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Анкудинов, К. Н. Напролом [Текст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размышления о поэзии Ю. Кузнецова / К. Н. Анкудинов // Новый мир. – 2005.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№  2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С. 137-152.    </w:t>
      </w:r>
    </w:p>
    <w:p w14:paraId="553CB918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Даниленко, О. А. Язык конфликта как объект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лингвосоциологии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О. А. Даниленко //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Социс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2006.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№  4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С. 89-98. </w:t>
      </w:r>
    </w:p>
    <w:p w14:paraId="1595C010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документы</w:t>
      </w:r>
    </w:p>
    <w:p w14:paraId="2CF5E055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Конституция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: принята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всенар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голосованием 12 дек. </w:t>
      </w:r>
      <w:smartTag w:uri="urn:schemas-microsoft-com:office:smarttags" w:element="metricconverter">
        <w:smartTagPr>
          <w:attr w:name="ProductID" w:val="1993 г"/>
        </w:smartTagPr>
        <w:r w:rsidRPr="001F36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1993 г</w:t>
        </w:r>
      </w:smartTag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 : Норма : Норма-Инфра-М, 2002. – 128 с.   </w:t>
      </w:r>
    </w:p>
    <w:p w14:paraId="6FABF165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Кодекс РСРФСР об административных правонарушениях [Текст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 изм. и доп. на 19 июля </w:t>
      </w:r>
      <w:smartTag w:uri="urn:schemas-microsoft-com:office:smarttags" w:element="metricconverter">
        <w:smartTagPr>
          <w:attr w:name="ProductID" w:val="1997 г"/>
        </w:smartTagPr>
        <w:r w:rsidRPr="001F36E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1997 г</w:t>
        </w:r>
      </w:smartTag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.] // Сборник кодексов Российской Федерации. – 4-е изд.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,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1998. – С. 7-69.</w:t>
      </w:r>
    </w:p>
    <w:p w14:paraId="3258ABB3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Комментарий к Уголовному кодексу Российской Федерации [Текст] /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общ.ред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 Лебедева.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 : Норма–Инфра-М, 2002. – 880 с.</w:t>
      </w:r>
    </w:p>
    <w:p w14:paraId="0EBFBD2F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C96EAA" w14:textId="77777777" w:rsidR="007B1162" w:rsidRPr="001F36E4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14:paraId="06A7719D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Ресурсы локального доступа</w:t>
      </w:r>
    </w:p>
    <w:p w14:paraId="60BE3F44" w14:textId="77777777" w:rsidR="007B1162" w:rsidRPr="001F36E4" w:rsidRDefault="007B1162" w:rsidP="007B1162">
      <w:p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Большая российская юридическая энциклопедия [Электронный ресурс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электрон.правовой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справ. –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Кодекс, сор. 2000. – 1 </w:t>
      </w:r>
      <w:proofErr w:type="spellStart"/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электрон.опт</w:t>
      </w:r>
      <w:proofErr w:type="spellEnd"/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 (</w:t>
      </w:r>
      <w:r w:rsidRPr="001F3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3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D8E0C7C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Даль, В. И. Толковый словарь живого великорусского языка [Электронный ресурс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</w:t>
      </w:r>
      <w:proofErr w:type="spellEnd"/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2-му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изд. 1880-1882 гг. / В. И. Даль. –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 [и др.], 1998. – 1 </w:t>
      </w:r>
      <w:proofErr w:type="spellStart"/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электрон.опт</w:t>
      </w:r>
      <w:proofErr w:type="spellEnd"/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 (</w:t>
      </w:r>
      <w:r w:rsidRPr="001F3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36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D81E9C1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Ресурсы удаленного доступа</w:t>
      </w:r>
    </w:p>
    <w:p w14:paraId="0BF182EF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Артамонова, Е. И. Философско-педагогические основы развития духовной культуры учителя [Текст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канд.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 / Е. И. Артамонова. –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,</w:t>
      </w:r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2002. – Режим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:</w:t>
      </w:r>
      <w:proofErr w:type="gramEnd"/>
    </w:p>
    <w:p w14:paraId="4B38BAEE" w14:textId="77777777" w:rsidR="007B1162" w:rsidRPr="001F36E4" w:rsidRDefault="006E5341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B1162" w:rsidRPr="001F36E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7B1162" w:rsidRPr="001F36E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7B1162" w:rsidRPr="001F36E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dissertationl</w:t>
        </w:r>
        <w:proofErr w:type="spellEnd"/>
        <w:r w:rsidR="007B1162" w:rsidRPr="001F36E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B1162" w:rsidRPr="001F36E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7B1162" w:rsidRPr="001F36E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7B1162" w:rsidRPr="001F36E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7B1162" w:rsidRPr="001F36E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7B1162" w:rsidRPr="001F36E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avtoreferats</w:t>
        </w:r>
        <w:proofErr w:type="spellEnd"/>
        <w:r w:rsidR="007B1162" w:rsidRPr="001F36E4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="007B1162"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5A680776" w14:textId="77777777" w:rsidR="007B1162" w:rsidRPr="001F36E4" w:rsidRDefault="007B1162" w:rsidP="007B11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Исследовано в России [Электронный ресурс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многопредмет</w:t>
      </w:r>
      <w:proofErr w:type="spellEnd"/>
      <w:proofErr w:type="gram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журн. /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физ.-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ин-т. – </w:t>
      </w:r>
      <w:proofErr w:type="spell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Электрон.журн</w:t>
      </w:r>
      <w:proofErr w:type="spellEnd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Долгопрудный : МФТИ, 1998. – Режим доступа к </w:t>
      </w:r>
      <w:proofErr w:type="gramStart"/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журн. :</w:t>
      </w:r>
      <w:proofErr w:type="gramEnd"/>
      <w:r>
        <w:fldChar w:fldCharType="begin"/>
      </w:r>
      <w:r>
        <w:instrText xml:space="preserve"> HYPERLINK "http://zhurnal.mipt.rssi.ru" </w:instrText>
      </w:r>
      <w:r>
        <w:fldChar w:fldCharType="separate"/>
      </w:r>
      <w:r w:rsidRPr="001F36E4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val="en-US" w:eastAsia="ru-RU"/>
        </w:rPr>
        <w:t>http</w:t>
      </w:r>
      <w:r w:rsidRPr="001F36E4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eastAsia="ru-RU"/>
        </w:rPr>
        <w:t>://</w:t>
      </w:r>
      <w:proofErr w:type="spellStart"/>
      <w:r w:rsidRPr="001F36E4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val="en-US" w:eastAsia="ru-RU"/>
        </w:rPr>
        <w:t>zhurnal</w:t>
      </w:r>
      <w:proofErr w:type="spellEnd"/>
      <w:r w:rsidRPr="001F36E4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1F36E4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val="en-US" w:eastAsia="ru-RU"/>
        </w:rPr>
        <w:t>mipt</w:t>
      </w:r>
      <w:proofErr w:type="spellEnd"/>
      <w:r w:rsidRPr="001F36E4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1F36E4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val="en-US" w:eastAsia="ru-RU"/>
        </w:rPr>
        <w:t>rssi</w:t>
      </w:r>
      <w:proofErr w:type="spellEnd"/>
      <w:r w:rsidRPr="001F36E4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1F36E4"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>
        <w:rPr>
          <w:rFonts w:ascii="Times New Roman" w:eastAsiaTheme="majorEastAsia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Pr="001F3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14:paraId="63F33340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40201FC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C12CAF4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00EB80" w14:textId="77777777" w:rsidR="00251613" w:rsidRDefault="00251613" w:rsidP="007B1162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766D1" w14:textId="77777777" w:rsidR="00251613" w:rsidRDefault="00251613" w:rsidP="007B1162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10272F" w14:textId="77777777" w:rsidR="00251613" w:rsidRDefault="00251613" w:rsidP="007B1162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BC05F2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4. </w:t>
      </w:r>
    </w:p>
    <w:p w14:paraId="583D06E1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3DCA25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580B034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4F48EAA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511C614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Заявка</w:t>
      </w:r>
    </w:p>
    <w:p w14:paraId="25E8E18E" w14:textId="77777777" w:rsidR="00251613" w:rsidRPr="00251613" w:rsidRDefault="007B1162" w:rsidP="0025161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муниципальном к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историко-краеведческих исследовательских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учащихся </w:t>
      </w:r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gramEnd"/>
      <w:r w:rsidRPr="008A0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Каменный пояс»</w:t>
      </w:r>
      <w:r w:rsidR="00251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51613" w:rsidRPr="00251613">
        <w:t xml:space="preserve"> </w:t>
      </w:r>
      <w:r w:rsidR="00251613" w:rsidRPr="00251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</w:t>
      </w:r>
      <w:r w:rsidR="00251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251613" w:rsidRPr="00251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80-летию Победы </w:t>
      </w:r>
    </w:p>
    <w:p w14:paraId="7221DAD3" w14:textId="77777777" w:rsidR="007B1162" w:rsidRDefault="00251613" w:rsidP="0025161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51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  народа</w:t>
      </w:r>
      <w:proofErr w:type="gramEnd"/>
      <w:r w:rsidRPr="00251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Великой Отечественной войне  1941-1945 г.</w:t>
      </w:r>
    </w:p>
    <w:p w14:paraId="17D4D37B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1CEDA" w14:textId="77777777" w:rsidR="007B1162" w:rsidRPr="00C82780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12"/>
        <w:gridCol w:w="1369"/>
        <w:gridCol w:w="1559"/>
        <w:gridCol w:w="2268"/>
        <w:gridCol w:w="1837"/>
      </w:tblGrid>
      <w:tr w:rsidR="007B1162" w:rsidRPr="00C82780" w14:paraId="34A708FD" w14:textId="77777777" w:rsidTr="00DF2CEA">
        <w:trPr>
          <w:trHeight w:val="1104"/>
        </w:trPr>
        <w:tc>
          <w:tcPr>
            <w:tcW w:w="2312" w:type="dxa"/>
          </w:tcPr>
          <w:p w14:paraId="582971BD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участников, класс</w:t>
            </w:r>
          </w:p>
        </w:tc>
        <w:tc>
          <w:tcPr>
            <w:tcW w:w="1369" w:type="dxa"/>
          </w:tcPr>
          <w:p w14:paraId="48FD32C1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ОО </w:t>
            </w:r>
          </w:p>
        </w:tc>
        <w:tc>
          <w:tcPr>
            <w:tcW w:w="1559" w:type="dxa"/>
          </w:tcPr>
          <w:p w14:paraId="349100D0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Конкурсное направление</w:t>
            </w:r>
          </w:p>
        </w:tc>
        <w:tc>
          <w:tcPr>
            <w:tcW w:w="2268" w:type="dxa"/>
          </w:tcPr>
          <w:p w14:paraId="39D8F837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837" w:type="dxa"/>
          </w:tcPr>
          <w:p w14:paraId="53B728DA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(полностью)</w:t>
            </w:r>
            <w:r w:rsidRPr="00C8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должность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</w:tr>
      <w:tr w:rsidR="007B1162" w:rsidRPr="00C82780" w14:paraId="060715CA" w14:textId="77777777" w:rsidTr="00DF2CEA">
        <w:trPr>
          <w:trHeight w:val="359"/>
        </w:trPr>
        <w:tc>
          <w:tcPr>
            <w:tcW w:w="2312" w:type="dxa"/>
          </w:tcPr>
          <w:p w14:paraId="0710AAEE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257A17D9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7F199D3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AA7241E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14:paraId="29218564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1162" w:rsidRPr="00C82780" w14:paraId="24E1A7C3" w14:textId="77777777" w:rsidTr="00DF2CEA">
        <w:trPr>
          <w:trHeight w:val="359"/>
        </w:trPr>
        <w:tc>
          <w:tcPr>
            <w:tcW w:w="2312" w:type="dxa"/>
          </w:tcPr>
          <w:p w14:paraId="58DB8C4C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9" w:type="dxa"/>
          </w:tcPr>
          <w:p w14:paraId="79A21600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5A32E866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E0A6832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</w:tcPr>
          <w:p w14:paraId="204C2985" w14:textId="77777777" w:rsidR="007B1162" w:rsidRPr="00C82780" w:rsidRDefault="007B1162" w:rsidP="00DF2C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EDB283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4127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85E4EDC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50411A9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8263BAA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DCBB63B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B1AEE97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ОО _________________</w:t>
      </w:r>
    </w:p>
    <w:p w14:paraId="03400C0C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ADF22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60EEECB9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C7017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4F800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AE315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65041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1AD39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F34DB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B8488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8407A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E77E4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06A2B23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405B83A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A797318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0413A63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699333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A40DDF3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58F859F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E061681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A9A225C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62518E8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839754B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F557F23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DFB20BA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623768F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9881083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3EE2CC9" w14:textId="77777777" w:rsidR="007B1162" w:rsidRPr="00C82780" w:rsidRDefault="007B1162" w:rsidP="007B1162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5.</w:t>
      </w:r>
    </w:p>
    <w:p w14:paraId="3338E187" w14:textId="77777777" w:rsidR="007B1162" w:rsidRPr="00C82780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30CEF6" w14:textId="77777777" w:rsidR="007B1162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8081D0" w14:textId="77777777" w:rsidR="007B1162" w:rsidRPr="00C82780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24010F96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7BFAD41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66868E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Я____________________________________________________________________________</w:t>
      </w:r>
    </w:p>
    <w:p w14:paraId="4B44DDA9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BF881C6" w14:textId="77777777" w:rsidR="007B1162" w:rsidRPr="00C82780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97598D" w14:textId="77777777" w:rsidR="007B1162" w:rsidRPr="00C82780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278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14:paraId="04536126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(Законный представитель) даю своё согласие муниципальному автономному образовательному учреждению </w:t>
      </w:r>
      <w:proofErr w:type="spellStart"/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Артинского</w:t>
      </w:r>
      <w:proofErr w:type="spellEnd"/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«Центр дополнительного образования» (</w:t>
      </w:r>
      <w:proofErr w:type="spellStart"/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Арти, ул. Ленина, д. 75) (далее – Оператор) на обработку своих персональных данных и персональных данных несовершеннолетнего, а также фото- и видеосъемку несовершеннолетнего:</w:t>
      </w:r>
    </w:p>
    <w:p w14:paraId="0DC2AA14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036862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DC82409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21B3C19" w14:textId="77777777" w:rsidR="007B1162" w:rsidRPr="00C82780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2780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(фамилия, имя, отчество, адрес подопечного, номер основного документа, удостоверяющего его личность, сведения о дате выдачи указанного документа и выдавшем его органе)</w:t>
      </w:r>
    </w:p>
    <w:p w14:paraId="09DD4FAF" w14:textId="77777777" w:rsidR="007B1162" w:rsidRPr="00C82780" w:rsidRDefault="007B1162" w:rsidP="007B11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Несовершеннолетнего,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0A469813" w14:textId="77777777" w:rsidR="007B1162" w:rsidRPr="00C82780" w:rsidRDefault="007B1162" w:rsidP="007B11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персональных данных Законного представителя, передаваемых оператору на обработку:</w:t>
      </w:r>
    </w:p>
    <w:p w14:paraId="5144C22B" w14:textId="77777777" w:rsidR="007B1162" w:rsidRPr="00C82780" w:rsidRDefault="007B1162" w:rsidP="007B11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55D9C2B9" w14:textId="77777777" w:rsidR="007B1162" w:rsidRPr="00C82780" w:rsidRDefault="007B1162" w:rsidP="007B11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рождения;</w:t>
      </w:r>
    </w:p>
    <w:p w14:paraId="1E10264D" w14:textId="77777777" w:rsidR="007B1162" w:rsidRDefault="007B1162" w:rsidP="007B11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телефона;</w:t>
      </w:r>
    </w:p>
    <w:p w14:paraId="6C9A0B72" w14:textId="77777777" w:rsidR="007B1162" w:rsidRPr="00AE5F71" w:rsidRDefault="007B1162" w:rsidP="007B11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данные.</w:t>
      </w:r>
    </w:p>
    <w:p w14:paraId="6CB60C72" w14:textId="77777777" w:rsidR="007B1162" w:rsidRPr="00C82780" w:rsidRDefault="007B1162" w:rsidP="007B11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персональных данных Несовершеннолетнего, передаваемых оператору на обработку:</w:t>
      </w:r>
    </w:p>
    <w:p w14:paraId="1F087152" w14:textId="77777777" w:rsidR="007B1162" w:rsidRPr="00C82780" w:rsidRDefault="007B1162" w:rsidP="007B11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14:paraId="21F00CAA" w14:textId="77777777" w:rsidR="007B1162" w:rsidRPr="00C82780" w:rsidRDefault="007B1162" w:rsidP="007B11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рождения;</w:t>
      </w:r>
    </w:p>
    <w:p w14:paraId="1122A03D" w14:textId="77777777" w:rsidR="007B1162" w:rsidRDefault="007B1162" w:rsidP="007B11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учреждение и его адрес, класс;</w:t>
      </w:r>
    </w:p>
    <w:p w14:paraId="786A0CC3" w14:textId="77777777" w:rsidR="007B1162" w:rsidRPr="00AE5F71" w:rsidRDefault="007B1162" w:rsidP="007B116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фото-видеофиксация.</w:t>
      </w:r>
    </w:p>
    <w:p w14:paraId="1778956B" w14:textId="77777777" w:rsidR="007B1162" w:rsidRPr="00C82780" w:rsidRDefault="007B1162" w:rsidP="007B11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Согласие даётся Законным представителем с целью </w:t>
      </w:r>
      <w:proofErr w:type="gramStart"/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 Несовершеннолетнего</w:t>
      </w:r>
      <w:proofErr w:type="gramEnd"/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конкурсных мероприятиях Оператора. </w:t>
      </w:r>
    </w:p>
    <w:p w14:paraId="0808F806" w14:textId="77777777" w:rsidR="007B1162" w:rsidRPr="00C82780" w:rsidRDefault="007B1162" w:rsidP="007B11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МАОУ АГО «Центр дополнительного образования», а также других учреждений и организаций, принимающих участие  конкурсных мероприятий, для достижения вышеуказанных целей.</w:t>
      </w:r>
    </w:p>
    <w:p w14:paraId="5B1FC2F6" w14:textId="77777777" w:rsidR="007B1162" w:rsidRPr="00C82780" w:rsidRDefault="007B1162" w:rsidP="007B11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14:paraId="6C874DD4" w14:textId="77777777" w:rsidR="007B1162" w:rsidRPr="00C82780" w:rsidRDefault="007B1162" w:rsidP="007B116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DC19E87" w14:textId="77777777" w:rsidR="007B1162" w:rsidRPr="00C82780" w:rsidRDefault="007B1162" w:rsidP="007B116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рождения,</w:t>
      </w:r>
    </w:p>
    <w:p w14:paraId="27EB52B9" w14:textId="77777777" w:rsidR="007B1162" w:rsidRPr="00C82780" w:rsidRDefault="007B1162" w:rsidP="007B116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образовательное учреждение и его адрес, класс,</w:t>
      </w:r>
    </w:p>
    <w:p w14:paraId="09D14718" w14:textId="77777777" w:rsidR="007B1162" w:rsidRPr="00AE5F71" w:rsidRDefault="007B1162" w:rsidP="007B116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фото-видеофиксация.</w:t>
      </w:r>
    </w:p>
    <w:p w14:paraId="3CA12CED" w14:textId="77777777" w:rsidR="007B1162" w:rsidRPr="00C82780" w:rsidRDefault="007B1162" w:rsidP="007B11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14:paraId="0E454556" w14:textId="77777777" w:rsidR="007B1162" w:rsidRPr="00C82780" w:rsidRDefault="007B1162" w:rsidP="007B11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РФ.</w:t>
      </w:r>
    </w:p>
    <w:p w14:paraId="1281A16D" w14:textId="77777777" w:rsidR="007B1162" w:rsidRPr="00C82780" w:rsidRDefault="007B1162" w:rsidP="007B11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 завершения обработки персональные данные уничтожаются.</w:t>
      </w:r>
    </w:p>
    <w:p w14:paraId="121A9A62" w14:textId="77777777" w:rsidR="007B1162" w:rsidRPr="00C82780" w:rsidRDefault="007B1162" w:rsidP="007B11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Pr="00C827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14:paraId="21A15587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AF129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298EC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06"/>
        <w:gridCol w:w="7559"/>
      </w:tblGrid>
      <w:tr w:rsidR="007B1162" w:rsidRPr="00C82780" w14:paraId="328ADC3E" w14:textId="77777777" w:rsidTr="00DF2CEA">
        <w:tc>
          <w:tcPr>
            <w:tcW w:w="10465" w:type="dxa"/>
            <w:gridSpan w:val="2"/>
            <w:hideMark/>
          </w:tcPr>
          <w:p w14:paraId="2C116635" w14:textId="77777777" w:rsidR="007B1162" w:rsidRPr="00C82780" w:rsidRDefault="007B1162" w:rsidP="00DF2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82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«___»___________</w:t>
            </w:r>
            <w:r w:rsidRPr="00C82780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C82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Pr="00C827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</w:t>
            </w:r>
            <w:r w:rsidRPr="00C8278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B1162" w:rsidRPr="00C82780" w14:paraId="0F951821" w14:textId="77777777" w:rsidTr="00DF2CEA">
        <w:tc>
          <w:tcPr>
            <w:tcW w:w="10465" w:type="dxa"/>
            <w:gridSpan w:val="2"/>
          </w:tcPr>
          <w:p w14:paraId="142FF9F6" w14:textId="77777777" w:rsidR="007B1162" w:rsidRPr="00C82780" w:rsidRDefault="007B1162" w:rsidP="00DF2C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162" w:rsidRPr="00C82780" w14:paraId="466B88CA" w14:textId="77777777" w:rsidTr="00DF2CEA">
        <w:tc>
          <w:tcPr>
            <w:tcW w:w="10465" w:type="dxa"/>
            <w:gridSpan w:val="2"/>
          </w:tcPr>
          <w:p w14:paraId="65CB6195" w14:textId="77777777" w:rsidR="007B1162" w:rsidRPr="00C82780" w:rsidRDefault="007B1162" w:rsidP="00DF2C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162" w:rsidRPr="00C82780" w14:paraId="06A54215" w14:textId="77777777" w:rsidTr="00DF2CEA">
        <w:tc>
          <w:tcPr>
            <w:tcW w:w="10465" w:type="dxa"/>
            <w:gridSpan w:val="2"/>
            <w:hideMark/>
          </w:tcPr>
          <w:p w14:paraId="266B8A4C" w14:textId="77777777" w:rsidR="007B1162" w:rsidRPr="00C82780" w:rsidRDefault="007B1162" w:rsidP="00DF2CE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8278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 /_______________________________________________________</w:t>
            </w:r>
          </w:p>
        </w:tc>
      </w:tr>
      <w:tr w:rsidR="007B1162" w:rsidRPr="00C82780" w14:paraId="2CE8215D" w14:textId="77777777" w:rsidTr="00DF2CEA">
        <w:tc>
          <w:tcPr>
            <w:tcW w:w="2906" w:type="dxa"/>
            <w:hideMark/>
          </w:tcPr>
          <w:p w14:paraId="0CE4C326" w14:textId="77777777" w:rsidR="007B1162" w:rsidRPr="00C82780" w:rsidRDefault="007B1162" w:rsidP="00DF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827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559" w:type="dxa"/>
            <w:hideMark/>
          </w:tcPr>
          <w:p w14:paraId="3F1F4007" w14:textId="77777777" w:rsidR="007B1162" w:rsidRPr="00C82780" w:rsidRDefault="007B1162" w:rsidP="00DF2C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27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6054B7F0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15325" w14:textId="77777777" w:rsidR="007B1162" w:rsidRPr="00C82780" w:rsidRDefault="007B1162" w:rsidP="007B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F8DED" w14:textId="77777777" w:rsidR="007B1162" w:rsidRPr="00C82780" w:rsidRDefault="007B1162" w:rsidP="007B11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F9FC"/>
        </w:rPr>
      </w:pPr>
    </w:p>
    <w:p w14:paraId="2274B4FC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shd w:val="clear" w:color="auto" w:fill="EEF9FC"/>
        </w:rPr>
      </w:pPr>
    </w:p>
    <w:p w14:paraId="724FF2FF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shd w:val="clear" w:color="auto" w:fill="EEF9FC"/>
        </w:rPr>
      </w:pPr>
    </w:p>
    <w:p w14:paraId="002A1D79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F9FC"/>
        </w:rPr>
      </w:pPr>
    </w:p>
    <w:p w14:paraId="6AB94FBF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shd w:val="clear" w:color="auto" w:fill="EEF9FC"/>
        </w:rPr>
      </w:pPr>
    </w:p>
    <w:p w14:paraId="62353358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shd w:val="clear" w:color="auto" w:fill="EEF9FC"/>
        </w:rPr>
      </w:pPr>
    </w:p>
    <w:p w14:paraId="2DFFA0D8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shd w:val="clear" w:color="auto" w:fill="EEF9FC"/>
        </w:rPr>
      </w:pPr>
    </w:p>
    <w:p w14:paraId="42CA4B32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shd w:val="clear" w:color="auto" w:fill="EEF9FC"/>
        </w:rPr>
      </w:pPr>
    </w:p>
    <w:p w14:paraId="65B39700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shd w:val="clear" w:color="auto" w:fill="EEF9FC"/>
        </w:rPr>
      </w:pPr>
    </w:p>
    <w:p w14:paraId="35B4D309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shd w:val="clear" w:color="auto" w:fill="EEF9FC"/>
        </w:rPr>
      </w:pPr>
    </w:p>
    <w:p w14:paraId="7510D9A8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shd w:val="clear" w:color="auto" w:fill="EEF9FC"/>
        </w:rPr>
      </w:pPr>
    </w:p>
    <w:p w14:paraId="227AF69F" w14:textId="77777777" w:rsidR="007B1162" w:rsidRPr="00C82780" w:rsidRDefault="007B1162" w:rsidP="007B1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shd w:val="clear" w:color="auto" w:fill="EEF9FC"/>
        </w:rPr>
      </w:pPr>
    </w:p>
    <w:p w14:paraId="6253FD83" w14:textId="77777777" w:rsidR="007B1162" w:rsidRDefault="007B1162" w:rsidP="007B1162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B317CEE" w14:textId="77777777" w:rsidR="007B1162" w:rsidRDefault="007B1162" w:rsidP="007B1162"/>
    <w:p w14:paraId="44929758" w14:textId="77777777" w:rsidR="007B1162" w:rsidRDefault="007B1162" w:rsidP="007B1162"/>
    <w:p w14:paraId="46C4DF7D" w14:textId="77777777" w:rsidR="007D357D" w:rsidRDefault="006E5341"/>
    <w:sectPr w:rsidR="007D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-123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123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123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23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23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123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23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23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123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00000014"/>
    <w:name w:val="WW8Num19"/>
    <w:lvl w:ilvl="0">
      <w:start w:val="1"/>
      <w:numFmt w:val="bullet"/>
      <w:lvlText w:val="‒"/>
      <w:lvlJc w:val="left"/>
      <w:pPr>
        <w:tabs>
          <w:tab w:val="num" w:pos="0"/>
        </w:tabs>
        <w:ind w:left="79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/>
      </w:rPr>
    </w:lvl>
  </w:abstractNum>
  <w:abstractNum w:abstractNumId="2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‒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20E92FC6"/>
    <w:multiLevelType w:val="hybridMultilevel"/>
    <w:tmpl w:val="76844BDA"/>
    <w:lvl w:ilvl="0" w:tplc="02889CF8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86D5D76"/>
    <w:multiLevelType w:val="hybridMultilevel"/>
    <w:tmpl w:val="A95C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86DF6"/>
    <w:multiLevelType w:val="hybridMultilevel"/>
    <w:tmpl w:val="969E9EA8"/>
    <w:lvl w:ilvl="0" w:tplc="70EEFD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737D1"/>
    <w:multiLevelType w:val="multilevel"/>
    <w:tmpl w:val="33EAF16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70CA3FEA"/>
    <w:multiLevelType w:val="hybridMultilevel"/>
    <w:tmpl w:val="6852759E"/>
    <w:lvl w:ilvl="0" w:tplc="70EEFD0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D3D13"/>
    <w:multiLevelType w:val="hybridMultilevel"/>
    <w:tmpl w:val="EBE07848"/>
    <w:lvl w:ilvl="0" w:tplc="70EEFD0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76A64D0"/>
    <w:multiLevelType w:val="multilevel"/>
    <w:tmpl w:val="7A267458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62"/>
    <w:rsid w:val="0002629F"/>
    <w:rsid w:val="00043AAB"/>
    <w:rsid w:val="00112D23"/>
    <w:rsid w:val="001D74F1"/>
    <w:rsid w:val="00251613"/>
    <w:rsid w:val="00452D55"/>
    <w:rsid w:val="00527E16"/>
    <w:rsid w:val="00552C08"/>
    <w:rsid w:val="006E5341"/>
    <w:rsid w:val="0075031E"/>
    <w:rsid w:val="007B1162"/>
    <w:rsid w:val="009C274B"/>
    <w:rsid w:val="00A23DAF"/>
    <w:rsid w:val="00A420B9"/>
    <w:rsid w:val="00B40432"/>
    <w:rsid w:val="00B45627"/>
    <w:rsid w:val="00B86077"/>
    <w:rsid w:val="00D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2A829"/>
  <w15:chartTrackingRefBased/>
  <w15:docId w15:val="{D527C9DE-23AC-431C-B932-D3E95603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16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B1162"/>
    <w:pPr>
      <w:ind w:left="720"/>
      <w:contextualSpacing/>
    </w:pPr>
  </w:style>
  <w:style w:type="table" w:styleId="a5">
    <w:name w:val="Table Grid"/>
    <w:basedOn w:val="a1"/>
    <w:uiPriority w:val="39"/>
    <w:rsid w:val="007B1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ssertationl.narod.ru/avtoreferats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sunova1973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3813</Words>
  <Characters>21737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CDO22</dc:creator>
  <cp:keywords/>
  <dc:description/>
  <cp:lastModifiedBy>CDO22</cp:lastModifiedBy>
  <cp:revision>3</cp:revision>
  <cp:lastPrinted>2024-11-26T04:18:00Z</cp:lastPrinted>
  <dcterms:created xsi:type="dcterms:W3CDTF">2024-11-26T03:53:00Z</dcterms:created>
  <dcterms:modified xsi:type="dcterms:W3CDTF">2024-11-26T05:44:00Z</dcterms:modified>
</cp:coreProperties>
</file>